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66" w:rsidRDefault="00360B04">
      <w:pPr>
        <w:widowControl w:val="0"/>
        <w:spacing w:after="0"/>
      </w:pPr>
      <w:r>
        <w:rPr>
          <w:noProof/>
        </w:rPr>
        <w:drawing>
          <wp:inline distT="0" distB="0" distL="0" distR="0">
            <wp:extent cx="6209665" cy="8543363"/>
            <wp:effectExtent l="0" t="0" r="0" b="0"/>
            <wp:docPr id="1" name="Рисунок 1" descr="C:\Users\User\Desktop\Титульник -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 - 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04" w:rsidRDefault="00360B04">
      <w:pPr>
        <w:widowControl w:val="0"/>
        <w:spacing w:after="0"/>
      </w:pPr>
    </w:p>
    <w:p w:rsidR="00360B04" w:rsidRDefault="00360B04">
      <w:pPr>
        <w:widowControl w:val="0"/>
        <w:spacing w:after="0"/>
      </w:pPr>
    </w:p>
    <w:p w:rsidR="00360B04" w:rsidRDefault="00360B04">
      <w:pPr>
        <w:widowControl w:val="0"/>
        <w:spacing w:after="0"/>
      </w:pPr>
    </w:p>
    <w:p w:rsidR="00360B04" w:rsidRDefault="00360B04">
      <w:pPr>
        <w:widowControl w:val="0"/>
        <w:spacing w:after="0"/>
      </w:pPr>
    </w:p>
    <w:p w:rsidR="00360B04" w:rsidRDefault="00360B04">
      <w:pPr>
        <w:widowControl w:val="0"/>
        <w:spacing w:after="0"/>
      </w:pPr>
    </w:p>
    <w:p w:rsidR="00315F66" w:rsidRDefault="000E7FB0" w:rsidP="00B971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</w:t>
      </w:r>
      <w:bookmarkStart w:id="0" w:name="_GoBack"/>
      <w:bookmarkEnd w:id="0"/>
    </w:p>
    <w:p w:rsidR="00315F66" w:rsidRDefault="000E7F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эффективности организации </w:t>
      </w:r>
      <w:r>
        <w:rPr>
          <w:rFonts w:ascii="Times New Roman" w:hAnsi="Times New Roman"/>
          <w:sz w:val="24"/>
          <w:szCs w:val="24"/>
        </w:rPr>
        <w:t>образовательной деятельности за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315F66" w:rsidRDefault="000E7FB0">
      <w:pPr>
        <w:pStyle w:val="af6"/>
        <w:numPr>
          <w:ilvl w:val="0"/>
          <w:numId w:val="1"/>
        </w:numPr>
        <w:tabs>
          <w:tab w:val="clear" w:pos="425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Цель работы и основные задачи на 2025 год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МАДОУ «Детский сад № 26» по решению годовых задач в 2025 учебном году</w:t>
      </w:r>
    </w:p>
    <w:p w:rsidR="00315F66" w:rsidRDefault="000E7FB0">
      <w:pPr>
        <w:pStyle w:val="af6"/>
        <w:numPr>
          <w:ilvl w:val="0"/>
          <w:numId w:val="1"/>
        </w:numPr>
        <w:tabs>
          <w:tab w:val="clear" w:pos="425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Повышение квалификации педагогических работников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Календарь мероприятий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Детские творческие </w:t>
      </w:r>
      <w:r>
        <w:rPr>
          <w:rFonts w:ascii="Times New Roman" w:hAnsi="Times New Roman"/>
          <w:color w:val="000000"/>
          <w:sz w:val="24"/>
          <w:szCs w:val="24"/>
        </w:rPr>
        <w:t>объединения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Психолого-педагогического консилиума в 2025 учебном году</w:t>
      </w:r>
    </w:p>
    <w:p w:rsidR="00315F66" w:rsidRDefault="000E7F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Циклограмма контроля за воспитательно-образовательным процессом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Оздоровительная, лечебно-профилактическая работа с детьми</w:t>
      </w:r>
    </w:p>
    <w:p w:rsidR="00315F66" w:rsidRDefault="000E7FB0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График психолого-педагогической диагностики</w:t>
      </w:r>
    </w:p>
    <w:p w:rsidR="00315F66" w:rsidRDefault="000E7FB0">
      <w:pPr>
        <w:pStyle w:val="af6"/>
        <w:numPr>
          <w:ilvl w:val="0"/>
          <w:numId w:val="1"/>
        </w:numPr>
        <w:tabs>
          <w:tab w:val="clear" w:pos="425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Взаимодействие с родителями воспитанников и социальными институтами</w:t>
      </w:r>
    </w:p>
    <w:p w:rsidR="00315F66" w:rsidRDefault="000E7FB0">
      <w:pPr>
        <w:pStyle w:val="af6"/>
        <w:numPr>
          <w:ilvl w:val="0"/>
          <w:numId w:val="1"/>
        </w:numPr>
        <w:tabs>
          <w:tab w:val="clear" w:pos="425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Финансово-хозяйственная деятельность</w:t>
      </w: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pStyle w:val="af6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15F66" w:rsidRDefault="00315F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F66" w:rsidRDefault="000E7FB0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Анализ эффективности</w:t>
      </w:r>
      <w:r w:rsidRPr="00360B04"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  <w:r w:rsidRPr="00360B04">
        <w:rPr>
          <w:rFonts w:ascii="Times New Roman" w:hAnsi="Times New Roman"/>
          <w:b/>
          <w:sz w:val="24"/>
          <w:szCs w:val="24"/>
        </w:rPr>
        <w:t xml:space="preserve"> за 2024 год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b/>
          <w:bCs/>
          <w:color w:val="000000"/>
          <w:shd w:val="clear" w:color="auto" w:fill="FFFFFF"/>
        </w:rPr>
        <w:t>Раздел I. Общие сведения.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Наименование учреждения:</w:t>
      </w:r>
      <w:r>
        <w:rPr>
          <w:color w:val="000000"/>
          <w:shd w:val="clear" w:color="auto" w:fill="FFFFFF"/>
        </w:rPr>
        <w:t xml:space="preserve"> Муниципальное автономное дошкольное образовательное учреждение «Детский сад № 26».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МАДОУ «Детский сад № 26» зарегистрировано Межрайонной инспекцией Федеральной налоговой службы № 6 по Пермскому краю, свидетельство от 20.02.2013 г. № 004646449.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Юридический</w:t>
      </w:r>
      <w:r>
        <w:rPr>
          <w:b/>
          <w:bCs/>
          <w:color w:val="000000"/>
          <w:shd w:val="clear" w:color="auto" w:fill="FFFFFF"/>
        </w:rPr>
        <w:t xml:space="preserve"> и фактический адрес:</w:t>
      </w:r>
      <w:r>
        <w:rPr>
          <w:color w:val="000000"/>
          <w:shd w:val="clear" w:color="auto" w:fill="FFFFFF"/>
        </w:rPr>
        <w:t xml:space="preserve"> 618910, Россия, Пермский край, город Лысьва, улица Гайдара, д. 25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Образовательная деятельность осуществляется по адресам: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</w:pPr>
      <w:r>
        <w:rPr>
          <w:color w:val="000000"/>
          <w:shd w:val="clear" w:color="auto" w:fill="FFFFFF"/>
        </w:rPr>
        <w:t>618910, Россия, Пермский край, Лысьвенский городской округ, г. Лысьва, ул. Гайдара, 25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</w:pPr>
      <w:r>
        <w:rPr>
          <w:color w:val="000000"/>
          <w:shd w:val="clear" w:color="auto" w:fill="FFFFFF"/>
        </w:rPr>
        <w:t xml:space="preserve">618910, Россия, Пермский </w:t>
      </w:r>
      <w:r>
        <w:rPr>
          <w:color w:val="000000"/>
          <w:shd w:val="clear" w:color="auto" w:fill="FFFFFF"/>
        </w:rPr>
        <w:t>край, Лысьвенский городской округ, г. Лысьва, ул. Энгельса, 29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</w:pPr>
      <w:r>
        <w:rPr>
          <w:color w:val="000000"/>
          <w:shd w:val="clear" w:color="auto" w:fill="FFFFFF"/>
        </w:rPr>
        <w:t>618900, Россия, Пермский край, Лысьвенский городской округ, г. Лысьва, ул. Ленина, 47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Телефоны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Руководитель – 8(34249) 3-03-01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Бухгалтерия – 8(34249) 5-46-79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Учредитель Учреждения:</w:t>
      </w:r>
      <w:r>
        <w:rPr>
          <w:color w:val="000000"/>
          <w:shd w:val="clear" w:color="auto" w:fill="FFFFFF"/>
        </w:rPr>
        <w:t xml:space="preserve"> муниципально</w:t>
      </w:r>
      <w:r>
        <w:rPr>
          <w:color w:val="000000"/>
          <w:shd w:val="clear" w:color="auto" w:fill="FFFFFF"/>
        </w:rPr>
        <w:t>е образование «Лысьвенский городской округ» в лице управления образования администрации Лысьвенского городского округа.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Режим работы Учреждения</w:t>
      </w:r>
      <w:r>
        <w:rPr>
          <w:i/>
          <w:iCs/>
          <w:color w:val="000000"/>
          <w:shd w:val="clear" w:color="auto" w:fill="FFFFFF"/>
        </w:rPr>
        <w:t>: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Пятидневная рабочая неделя в режиме: полного дня (10,5-12-часового пребывания), кратковременного пребывания (от</w:t>
      </w:r>
      <w:r>
        <w:rPr>
          <w:color w:val="000000"/>
        </w:rPr>
        <w:t xml:space="preserve"> 3 до 4 часов в день). Начало работы – 07.00 часов, окончание работы – 17.30/19.00 часов в </w:t>
      </w:r>
      <w:proofErr w:type="gramStart"/>
      <w:r>
        <w:rPr>
          <w:color w:val="000000"/>
        </w:rPr>
        <w:t>группах полного дня</w:t>
      </w:r>
      <w:proofErr w:type="gramEnd"/>
      <w:r>
        <w:rPr>
          <w:color w:val="000000"/>
        </w:rPr>
        <w:t xml:space="preserve">. Выходные дни – суббота, воскресенье. 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b/>
          <w:bCs/>
          <w:color w:val="000000"/>
        </w:rPr>
        <w:t>Сайт Учреждения: </w:t>
      </w:r>
      <w:hyperlink r:id="rId10" w:tooltip="https://detsad26.ru" w:history="1">
        <w:r>
          <w:rPr>
            <w:rStyle w:val="a5"/>
          </w:rPr>
          <w:t>https://detsad26.ru</w:t>
        </w:r>
      </w:hyperlink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Мощность</w:t>
      </w:r>
      <w:r>
        <w:rPr>
          <w:b/>
          <w:bCs/>
          <w:color w:val="000000"/>
          <w:shd w:val="clear" w:color="auto" w:fill="FFFFFF"/>
        </w:rPr>
        <w:t xml:space="preserve"> Учреждения:  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плановая – 472, фактическая – 408 Уменьшение плановой мощности произошло в связи с уменьшением численности детей ввиду снижения рождаемости в </w:t>
      </w:r>
      <w:proofErr w:type="spellStart"/>
      <w:r>
        <w:rPr>
          <w:color w:val="000000"/>
          <w:shd w:val="clear" w:color="auto" w:fill="FFFFFF"/>
        </w:rPr>
        <w:t>Лысьвенском</w:t>
      </w:r>
      <w:proofErr w:type="spellEnd"/>
      <w:r>
        <w:rPr>
          <w:color w:val="000000"/>
          <w:shd w:val="clear" w:color="auto" w:fill="FFFFFF"/>
        </w:rPr>
        <w:t xml:space="preserve"> муниципальном округе. Вследствие чего были перепрофилированы в 2020 году 1 группа в зда</w:t>
      </w:r>
      <w:r>
        <w:rPr>
          <w:color w:val="000000"/>
          <w:shd w:val="clear" w:color="auto" w:fill="FFFFFF"/>
        </w:rPr>
        <w:t xml:space="preserve">нии по адресу ул. Ленина, 47 под спортивный зал  и в 2021 году 1 группа в здании по адресу ул. Энгельса, 29 под музыкальный зал. 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Лицензия:</w:t>
      </w:r>
      <w:r>
        <w:rPr>
          <w:color w:val="000000"/>
          <w:shd w:val="clear" w:color="auto" w:fill="FFFFFF"/>
        </w:rPr>
        <w:t xml:space="preserve"> № 4572 от 13.11.2015 г., серия 59Л01 № 0002445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 xml:space="preserve">ОГРН </w:t>
      </w:r>
      <w:r>
        <w:rPr>
          <w:color w:val="000000"/>
          <w:shd w:val="clear" w:color="auto" w:fill="FFFFFF"/>
        </w:rPr>
        <w:t>1025901924080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 xml:space="preserve">ИНН </w:t>
      </w:r>
      <w:r>
        <w:rPr>
          <w:color w:val="000000"/>
          <w:shd w:val="clear" w:color="auto" w:fill="FFFFFF"/>
        </w:rPr>
        <w:t>5918012418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b/>
          <w:bCs/>
          <w:color w:val="000000"/>
          <w:shd w:val="clear" w:color="auto" w:fill="FFFFFF"/>
        </w:rPr>
        <w:t>Устав МАДОУ «Детский сад № 26»</w:t>
      </w:r>
      <w:r>
        <w:rPr>
          <w:color w:val="000000"/>
          <w:shd w:val="clear" w:color="auto" w:fill="FFFFFF"/>
        </w:rPr>
        <w:t xml:space="preserve"> утвержден постановлением администрации Лысьвенского муниципального округа № 11 от 22.01.2025 г.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Локальные акты определены Уставом учреждения и законодательством РФ: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- Правила внутреннего распорядка </w:t>
      </w:r>
      <w:proofErr w:type="gramStart"/>
      <w:r>
        <w:rPr>
          <w:color w:val="000000"/>
          <w:shd w:val="clear" w:color="auto" w:fill="FFFFFF"/>
        </w:rPr>
        <w:t>обучающихся</w:t>
      </w:r>
      <w:proofErr w:type="gramEnd"/>
      <w:r>
        <w:rPr>
          <w:color w:val="000000"/>
          <w:shd w:val="clear" w:color="auto" w:fill="FFFFFF"/>
        </w:rPr>
        <w:t>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Правила внутреннего трудового распорядка;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- Правила приема детей на </w:t>
      </w:r>
      <w:proofErr w:type="gramStart"/>
      <w:r>
        <w:rPr>
          <w:color w:val="000000"/>
          <w:shd w:val="clear" w:color="auto" w:fill="FFFFFF"/>
        </w:rPr>
        <w:t>обучение по</w:t>
      </w:r>
      <w:proofErr w:type="gramEnd"/>
      <w:r>
        <w:rPr>
          <w:color w:val="000000"/>
          <w:shd w:val="clear" w:color="auto" w:fill="FFFFFF"/>
        </w:rPr>
        <w:t xml:space="preserve"> образовательным программам дошкольного образования в МАДОУ «Детский сад № 26»;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-Положение о порядке оформления возникновения, приостановления и прекращения отношений между МАДОУ «Детский сад № 26» и родителями (законны</w:t>
      </w:r>
      <w:r>
        <w:rPr>
          <w:color w:val="000000"/>
          <w:shd w:val="clear" w:color="auto" w:fill="FFFFFF"/>
        </w:rPr>
        <w:t>ми представителями) несовершеннолетних обучающихся;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- Положение о порядке и основаниях перевода, отчисления и </w:t>
      </w:r>
      <w:proofErr w:type="gramStart"/>
      <w:r>
        <w:rPr>
          <w:color w:val="000000"/>
          <w:shd w:val="clear" w:color="auto" w:fill="FFFFFF"/>
        </w:rPr>
        <w:t>восстановления</w:t>
      </w:r>
      <w:proofErr w:type="gramEnd"/>
      <w:r>
        <w:rPr>
          <w:color w:val="000000"/>
          <w:shd w:val="clear" w:color="auto" w:fill="FFFFFF"/>
        </w:rPr>
        <w:t xml:space="preserve"> обучающихся МАДОУ «Детский сад № 26»;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Положение о порядке доступа педагогических работников к информационно-коммуникативным сетям</w:t>
      </w:r>
      <w:r>
        <w:rPr>
          <w:color w:val="000000"/>
          <w:shd w:val="clear" w:color="auto" w:fill="FFFFFF"/>
        </w:rPr>
        <w:t xml:space="preserve"> и базам данных, учебным и методическим материалам, музейным фондам, материально-техническим средствам обеспечения образовательной деятельности;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Положение о комиссии по урегулированию споров между участниками образовательных отношений;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Положение о псих</w:t>
      </w:r>
      <w:r>
        <w:rPr>
          <w:color w:val="000000"/>
          <w:shd w:val="clear" w:color="auto" w:fill="FFFFFF"/>
        </w:rPr>
        <w:t>олого-педагогическом консилиуме;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Положение о внутренней системе оценки качества образования;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Положение о сайте МАДОУ «Детский сад № 26».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shd w:val="clear" w:color="auto" w:fill="FFFFFF"/>
        </w:rPr>
        <w:t> 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shd w:val="clear" w:color="auto" w:fill="FFFFFF"/>
        </w:rPr>
        <w:t> 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b/>
          <w:bCs/>
          <w:color w:val="000000"/>
          <w:shd w:val="clear" w:color="auto" w:fill="FFFFFF"/>
        </w:rPr>
        <w:lastRenderedPageBreak/>
        <w:t>Раздел II. Оценка системы управления.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 xml:space="preserve">Управление МАДОУ «Детский сад № 26» </w:t>
      </w:r>
      <w:r>
        <w:rPr>
          <w:color w:val="000000"/>
          <w:shd w:val="clear" w:color="auto" w:fill="FFFFFF"/>
        </w:rPr>
        <w:t>осуществляется в соответствии с закон</w:t>
      </w:r>
      <w:r>
        <w:rPr>
          <w:color w:val="000000"/>
          <w:shd w:val="clear" w:color="auto" w:fill="FFFFFF"/>
        </w:rPr>
        <w:t>одательством Российской Федерации с учетом особенностей, установленных Федеральным законом от 29.12.2012 № 273-ФЗ «Об образовании в Российской Федерации», Уставом МАДОУ «Детский сад № 26».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Управление МАДОУ «Детский сад № 26» осуществляется на основе сочета</w:t>
      </w:r>
      <w:r>
        <w:rPr>
          <w:color w:val="000000"/>
          <w:shd w:val="clear" w:color="auto" w:fill="FFFFFF"/>
        </w:rPr>
        <w:t>ния принципов единоначалия и коллегиальности.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Единоличным исполнительным органом является директор, который назначается на должность Управлением образования администрации Лысьвенского городского округа.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>Организационная структура МАДОУ «Детский сад № 26» пр</w:t>
      </w:r>
      <w:r>
        <w:rPr>
          <w:b/>
          <w:bCs/>
          <w:color w:val="000000"/>
          <w:shd w:val="clear" w:color="auto" w:fill="FFFFFF"/>
        </w:rPr>
        <w:t>едставляет собой четырехуровневую систему.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>На первом уровне</w:t>
      </w:r>
      <w:r>
        <w:rPr>
          <w:color w:val="000000"/>
          <w:shd w:val="clear" w:color="auto" w:fill="FFFFFF"/>
        </w:rPr>
        <w:t xml:space="preserve"> управления находится директор (Долгих Наталья Петровна, высшее образование, стаж педагогической работы 29 лет, административный стаж работы 20 лет), который осуществляет руководство и </w:t>
      </w:r>
      <w:proofErr w:type="gramStart"/>
      <w:r>
        <w:rPr>
          <w:color w:val="000000"/>
          <w:shd w:val="clear" w:color="auto" w:fill="FFFFFF"/>
        </w:rPr>
        <w:t>контроль за</w:t>
      </w:r>
      <w:proofErr w:type="gramEnd"/>
      <w:r>
        <w:rPr>
          <w:color w:val="000000"/>
          <w:shd w:val="clear" w:color="auto" w:fill="FFFFFF"/>
        </w:rPr>
        <w:t xml:space="preserve"> деятельностью всех структур. 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 xml:space="preserve">На втором уровне </w:t>
      </w:r>
      <w:r>
        <w:rPr>
          <w:color w:val="000000"/>
          <w:shd w:val="clear" w:color="auto" w:fill="FFFFFF"/>
        </w:rPr>
        <w:t>управления н</w:t>
      </w:r>
      <w:r>
        <w:rPr>
          <w:color w:val="000000"/>
          <w:shd w:val="clear" w:color="auto" w:fill="FFFFFF"/>
        </w:rPr>
        <w:t>аходятся руководители служб комплекса: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- заместитель директора по УВР, отвечает за реализацию образовательных программ дошкольного образования в комплексе (методическая служба); 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заместитель директора по АХР, отвечает за руководство хозяйственной деятель</w:t>
      </w:r>
      <w:r>
        <w:rPr>
          <w:color w:val="000000"/>
          <w:shd w:val="clear" w:color="auto" w:fill="FFFFFF"/>
        </w:rPr>
        <w:t>ностью комплекса (хозяйственная служба)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На этом уровне директор осуществляет реализацию управленческих решений через распределение обязанностей между административными работниками.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>На третьем уровне</w:t>
      </w:r>
      <w:r>
        <w:rPr>
          <w:color w:val="000000"/>
          <w:shd w:val="clear" w:color="auto" w:fill="FFFFFF"/>
        </w:rPr>
        <w:t xml:space="preserve"> находятся старшие воспитатели, педагог-психолог, заведующ</w:t>
      </w:r>
      <w:r>
        <w:rPr>
          <w:color w:val="000000"/>
          <w:shd w:val="clear" w:color="auto" w:fill="FFFFFF"/>
        </w:rPr>
        <w:t>ие хозяйством, специалист по кадрам, делопроизводитель. Работники третьего уровня отвечают за непосредственную реализацию управленческих решений: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старшие воспитатели - отвечают за организацию воспитательно-образовательного процесса;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- педагог-психолог – </w:t>
      </w:r>
      <w:r>
        <w:rPr>
          <w:color w:val="000000"/>
          <w:shd w:val="clear" w:color="auto" w:fill="FFFFFF"/>
        </w:rPr>
        <w:t>отвечает за психологическое сопровождение образовательного процесса;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заведующие хозяйством – отвечают за координацию работы обслуживающего и учебно-вспомогательного персонала;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специалист по кадрам – отвечает за документационное обеспечение работы с пер</w:t>
      </w:r>
      <w:r>
        <w:rPr>
          <w:color w:val="000000"/>
          <w:shd w:val="clear" w:color="auto" w:fill="FFFFFF"/>
        </w:rPr>
        <w:t xml:space="preserve">соналом; 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делопроизводитель – отвечает за документационное и информационное обеспечение деятельности директора Учреждения; документационное обеспечение учета и движения воспитанников Учреждения.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  <w:shd w:val="clear" w:color="auto" w:fill="FFFFFF"/>
        </w:rPr>
        <w:t xml:space="preserve">Четвертый уровень </w:t>
      </w:r>
      <w:r>
        <w:rPr>
          <w:color w:val="000000"/>
          <w:shd w:val="clear" w:color="auto" w:fill="FFFFFF"/>
        </w:rPr>
        <w:t xml:space="preserve">управления представлен непосредственными </w:t>
      </w:r>
      <w:r>
        <w:rPr>
          <w:color w:val="000000"/>
          <w:shd w:val="clear" w:color="auto" w:fill="FFFFFF"/>
        </w:rPr>
        <w:t>исполнителями управленческих решений. Воспитатели и узкие специалисты (музыкальные руководители, учителя-логопеды, учитель-дефектолог, социальный педагог, инструктора по физической культуре) осуществляют управление, где субъектами являются дети и их родите</w:t>
      </w:r>
      <w:r>
        <w:rPr>
          <w:color w:val="000000"/>
          <w:shd w:val="clear" w:color="auto" w:fill="FFFFFF"/>
        </w:rPr>
        <w:t>ли.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420"/>
        <w:jc w:val="both"/>
      </w:pPr>
      <w:r>
        <w:rPr>
          <w:color w:val="000000"/>
          <w:shd w:val="clear" w:color="auto" w:fill="FFFFFF"/>
        </w:rPr>
        <w:t>Управляющая система представлена</w:t>
      </w:r>
      <w:r>
        <w:rPr>
          <w:b/>
          <w:bCs/>
          <w:color w:val="000000"/>
          <w:shd w:val="clear" w:color="auto" w:fill="FFFFFF"/>
        </w:rPr>
        <w:t xml:space="preserve"> коллегиальными органами управления Учреждения, </w:t>
      </w:r>
      <w:r>
        <w:rPr>
          <w:color w:val="000000"/>
          <w:shd w:val="clear" w:color="auto" w:fill="FFFFFF"/>
        </w:rPr>
        <w:t xml:space="preserve">обеспечивающими государственно - общественный характер </w:t>
      </w:r>
      <w:proofErr w:type="spellStart"/>
      <w:r>
        <w:rPr>
          <w:color w:val="000000"/>
          <w:shd w:val="clear" w:color="auto" w:fill="FFFFFF"/>
        </w:rPr>
        <w:t>управления</w:t>
      </w:r>
      <w:proofErr w:type="gramStart"/>
      <w:r>
        <w:rPr>
          <w:color w:val="000000"/>
          <w:shd w:val="clear" w:color="auto" w:fill="FFFFFF"/>
        </w:rPr>
        <w:t>:О</w:t>
      </w:r>
      <w:proofErr w:type="gramEnd"/>
      <w:r>
        <w:rPr>
          <w:color w:val="000000"/>
          <w:shd w:val="clear" w:color="auto" w:fill="FFFFFF"/>
        </w:rPr>
        <w:t>бщее</w:t>
      </w:r>
      <w:proofErr w:type="spellEnd"/>
      <w:r>
        <w:rPr>
          <w:color w:val="000000"/>
          <w:shd w:val="clear" w:color="auto" w:fill="FFFFFF"/>
        </w:rPr>
        <w:t xml:space="preserve"> собрание работников Учреждения, Наблюдательный совет, Педагогический совет.</w:t>
      </w:r>
    </w:p>
    <w:p w:rsidR="00315F66" w:rsidRDefault="000E7FB0">
      <w:pPr>
        <w:pStyle w:val="af1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center"/>
      </w:pPr>
      <w:r>
        <w:rPr>
          <w:b/>
          <w:bCs/>
          <w:i/>
          <w:iCs/>
          <w:color w:val="000000"/>
          <w:shd w:val="clear" w:color="auto" w:fill="FFFFFF"/>
        </w:rPr>
        <w:t xml:space="preserve">Общее собрание </w:t>
      </w:r>
      <w:r>
        <w:rPr>
          <w:b/>
          <w:bCs/>
          <w:i/>
          <w:iCs/>
          <w:color w:val="000000"/>
          <w:shd w:val="clear" w:color="auto" w:fill="FFFFFF"/>
        </w:rPr>
        <w:t>работников Учреждения</w:t>
      </w:r>
      <w:r>
        <w:rPr>
          <w:color w:val="000000"/>
          <w:shd w:val="clear" w:color="auto" w:fill="FFFFFF"/>
        </w:rPr>
        <w:t>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color w:val="000000"/>
          <w:shd w:val="clear" w:color="auto" w:fill="FFFFFF"/>
        </w:rPr>
        <w:t>Общее собрание работников является постоянно действующим коллегиальным органом учреждения для рассмотрения основных вопросов трудовой деятельности. Собрание создано с целью реализации права работников детского сада в управлении Учреж</w:t>
      </w:r>
      <w:r>
        <w:rPr>
          <w:color w:val="000000"/>
          <w:shd w:val="clear" w:color="auto" w:fill="FFFFFF"/>
        </w:rPr>
        <w:t>дения. Общее собрание работает в тесном контакте с администрацией Учреждения.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20"/>
        <w:jc w:val="both"/>
      </w:pPr>
      <w:r>
        <w:rPr>
          <w:color w:val="000000"/>
        </w:rPr>
        <w:t>В 2024 году  Общее собрание работников проводилось 8 раз, где рассматривались следующие вопросы: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принятие изменений в положения, касающихся оплаты труда работников;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 xml:space="preserve">- принятие </w:t>
      </w:r>
      <w:r>
        <w:rPr>
          <w:color w:val="000000"/>
        </w:rPr>
        <w:t>Положений по организации питания в МАДОУ, об организации выходов воспитанников за пределы учреждения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рассмотрение изменений в трудовые договоры работникам;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изменения законодательства в области охраны труда, пожарной безопасности;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выборы членов в разл</w:t>
      </w:r>
      <w:r>
        <w:rPr>
          <w:color w:val="000000"/>
        </w:rPr>
        <w:t>ичные комиссии Учреждения;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рассмотрение кандидатур работников к награждению;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lastRenderedPageBreak/>
        <w:t>- профилактика и предупреждение различных заболеваний, проведение прививочной компании и диспансеризации;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выборы Президента Российской Федерации;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голосование за объекты соци</w:t>
      </w:r>
      <w:r>
        <w:rPr>
          <w:color w:val="000000"/>
        </w:rPr>
        <w:t>альной инфраструктуры муниципалитета;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знакомство с  различными приказами Учреждения.</w:t>
      </w:r>
    </w:p>
    <w:p w:rsidR="00315F66" w:rsidRDefault="000E7FB0">
      <w:pPr>
        <w:pStyle w:val="af1"/>
        <w:numPr>
          <w:ilvl w:val="0"/>
          <w:numId w:val="3"/>
        </w:numPr>
        <w:spacing w:before="0" w:beforeAutospacing="0" w:after="0" w:afterAutospacing="0" w:line="0" w:lineRule="atLeast"/>
        <w:jc w:val="center"/>
      </w:pPr>
      <w:r>
        <w:rPr>
          <w:b/>
          <w:bCs/>
          <w:i/>
          <w:iCs/>
          <w:color w:val="000000"/>
        </w:rPr>
        <w:t>Наблюдательный совет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</w:pPr>
      <w:r>
        <w:rPr>
          <w:color w:val="000000"/>
          <w:shd w:val="clear" w:color="auto" w:fill="FFFFFF"/>
        </w:rPr>
        <w:t xml:space="preserve">Наблюдательный совет обеспечивает соблюдение целей, в интересах которых создано автономное учреждение, осуществляет </w:t>
      </w:r>
      <w:proofErr w:type="gramStart"/>
      <w:r>
        <w:rPr>
          <w:color w:val="000000"/>
          <w:shd w:val="clear" w:color="auto" w:fill="FFFFFF"/>
        </w:rPr>
        <w:t>контроль за</w:t>
      </w:r>
      <w:proofErr w:type="gramEnd"/>
      <w:r>
        <w:rPr>
          <w:color w:val="000000"/>
          <w:shd w:val="clear" w:color="auto" w:fill="FFFFFF"/>
        </w:rPr>
        <w:t xml:space="preserve"> целевым использовани</w:t>
      </w:r>
      <w:r>
        <w:rPr>
          <w:color w:val="000000"/>
          <w:shd w:val="clear" w:color="auto" w:fill="FFFFFF"/>
        </w:rPr>
        <w:t>ем средств, дает рекомендаций в сфере финансово-хозяйственной деятельности, направленных на повышение эффективности работы автономного учреждения.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  <w:shd w:val="clear" w:color="auto" w:fill="FFFFFF"/>
        </w:rPr>
        <w:t>В 2024 году Наблюдательный совет проводил заседания 5 </w:t>
      </w:r>
      <w:proofErr w:type="gramStart"/>
      <w:r>
        <w:rPr>
          <w:color w:val="000000"/>
          <w:shd w:val="clear" w:color="auto" w:fill="FFFFFF"/>
        </w:rPr>
        <w:t>раз</w:t>
      </w:r>
      <w:proofErr w:type="gramEnd"/>
      <w:r>
        <w:rPr>
          <w:color w:val="000000"/>
          <w:shd w:val="clear" w:color="auto" w:fill="FFFFFF"/>
        </w:rPr>
        <w:t xml:space="preserve"> на которых рассматривались итоги работы детского са</w:t>
      </w:r>
      <w:r>
        <w:rPr>
          <w:color w:val="000000"/>
          <w:shd w:val="clear" w:color="auto" w:fill="FFFFFF"/>
        </w:rPr>
        <w:t>да за 2023 год, утверждение изменений в положение о закупках, проект плана финансово-хозяйственной деятельности на 2025 год.</w:t>
      </w:r>
    </w:p>
    <w:p w:rsidR="00315F66" w:rsidRDefault="000E7FB0">
      <w:pPr>
        <w:pStyle w:val="af1"/>
        <w:numPr>
          <w:ilvl w:val="0"/>
          <w:numId w:val="3"/>
        </w:numPr>
        <w:spacing w:before="0" w:beforeAutospacing="0" w:after="0" w:afterAutospacing="0" w:line="0" w:lineRule="atLeast"/>
        <w:jc w:val="center"/>
      </w:pPr>
      <w:r>
        <w:rPr>
          <w:b/>
          <w:bCs/>
          <w:i/>
          <w:iCs/>
          <w:color w:val="000000"/>
        </w:rPr>
        <w:t>Педагогический совет.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color w:val="000000"/>
          <w:shd w:val="clear" w:color="auto" w:fill="FFFFFF"/>
        </w:rPr>
        <w:t xml:space="preserve">Педагогический совет осуществляет управление педагогической деятельностью Учреждения: рассматривает и </w:t>
      </w:r>
      <w:r>
        <w:rPr>
          <w:color w:val="000000"/>
          <w:shd w:val="clear" w:color="auto" w:fill="FFFFFF"/>
        </w:rPr>
        <w:t>принимает образовательные программы и проект плана работы на год; определяет направления и обсуждает вопросы содержания, форм и методов образовательной деятельности; рассматривает вопросы повышения квалификации и переподготовки педагогических кадров; орган</w:t>
      </w:r>
      <w:r>
        <w:rPr>
          <w:color w:val="000000"/>
          <w:shd w:val="clear" w:color="auto" w:fill="FFFFFF"/>
        </w:rPr>
        <w:t>изует выявление, обобщение и распространение успешного педагогического опыта педагогических работников ДОО.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color w:val="000000"/>
          <w:shd w:val="clear" w:color="auto" w:fill="FFFFFF"/>
        </w:rPr>
        <w:t>В 2024 году на Педагогический совет собирался 4 раза: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-в январе, тема «Целевые ориентиры на 2024 год»;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-в мае, тема «Искусство в деталях»;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-в август</w:t>
      </w:r>
      <w:r>
        <w:rPr>
          <w:color w:val="000000"/>
        </w:rPr>
        <w:t>е, тема «Определение основных мероприятий для достижения годового плана с сентября по декабрь 2024 года»;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proofErr w:type="gramStart"/>
      <w:r>
        <w:rPr>
          <w:color w:val="000000"/>
        </w:rPr>
        <w:t>-в ноябре, тема «Образовательный туризм «ЛЕГОПОЛИС» и «IT- МИР»  к «ДРУЖБЕ».</w:t>
      </w:r>
      <w:proofErr w:type="gramEnd"/>
    </w:p>
    <w:p w:rsidR="00315F66" w:rsidRDefault="000E7FB0">
      <w:pPr>
        <w:pStyle w:val="af1"/>
        <w:spacing w:before="0" w:beforeAutospacing="0" w:after="0" w:afterAutospacing="0"/>
      </w:pPr>
      <w:r>
        <w:t> </w:t>
      </w:r>
      <w:r>
        <w:tab/>
      </w:r>
      <w:r>
        <w:rPr>
          <w:color w:val="000000"/>
          <w:shd w:val="clear" w:color="auto" w:fill="FFFFFF"/>
        </w:rPr>
        <w:t>Представительным органом работников является действующая в Учреждении</w:t>
      </w:r>
      <w:r>
        <w:rPr>
          <w:b/>
          <w:bCs/>
          <w:color w:val="000000"/>
          <w:shd w:val="clear" w:color="auto" w:fill="FFFFFF"/>
        </w:rPr>
        <w:t xml:space="preserve"> п</w:t>
      </w:r>
      <w:r>
        <w:rPr>
          <w:b/>
          <w:bCs/>
          <w:color w:val="000000"/>
          <w:shd w:val="clear" w:color="auto" w:fill="FFFFFF"/>
        </w:rPr>
        <w:t xml:space="preserve">ервичная профсоюзная организация (ППО). </w:t>
      </w:r>
      <w:r>
        <w:rPr>
          <w:color w:val="000000"/>
          <w:shd w:val="clear" w:color="auto" w:fill="FFFFFF"/>
        </w:rPr>
        <w:t>Профсоюзная организация участвует в разработке и согласовании локальных актов МАДОУ, обсуждение кандидатур на награждение и поощрение благодарственными письмами и ведомственными наградами.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  <w:shd w:val="clear" w:color="auto" w:fill="FFFFFF"/>
        </w:rPr>
        <w:t>В целях учета мнения родителей (законных представителей) воспитанников  по вопросам управления Учреждением и при принятии  им локальных нормативных актов, затрагивающих их права и законные интересы, по инициативе родителей (законных представителей) воспита</w:t>
      </w:r>
      <w:r>
        <w:rPr>
          <w:color w:val="000000"/>
          <w:shd w:val="clear" w:color="auto" w:fill="FFFFFF"/>
        </w:rPr>
        <w:t xml:space="preserve">нников создан </w:t>
      </w:r>
      <w:r>
        <w:rPr>
          <w:b/>
          <w:bCs/>
          <w:color w:val="000000"/>
          <w:shd w:val="clear" w:color="auto" w:fill="FFFFFF"/>
        </w:rPr>
        <w:t>Совет родителей</w:t>
      </w:r>
      <w:r>
        <w:rPr>
          <w:color w:val="000000"/>
          <w:shd w:val="clear" w:color="auto" w:fill="FFFFFF"/>
        </w:rPr>
        <w:t xml:space="preserve"> (законных представителей) воспитанников, который является представительным органом управления учреждения. Цель Совета – обеспечение единых подходов к конструктивному сотрудничеству ДОО и родителей, направленных на совершенство</w:t>
      </w:r>
      <w:r>
        <w:rPr>
          <w:color w:val="000000"/>
          <w:shd w:val="clear" w:color="auto" w:fill="FFFFFF"/>
        </w:rPr>
        <w:t>вание и развитие учреждения, формирование его положительного имиджа.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  <w:shd w:val="clear" w:color="auto" w:fill="FFFFFF"/>
        </w:rPr>
        <w:t xml:space="preserve">Деятельность Совета родителей в 2024 году была направлена на обеспечение общественного </w:t>
      </w:r>
      <w:proofErr w:type="gramStart"/>
      <w:r>
        <w:rPr>
          <w:color w:val="000000"/>
          <w:shd w:val="clear" w:color="auto" w:fill="FFFFFF"/>
        </w:rPr>
        <w:t>контроля за</w:t>
      </w:r>
      <w:proofErr w:type="gramEnd"/>
      <w:r>
        <w:rPr>
          <w:color w:val="000000"/>
          <w:shd w:val="clear" w:color="auto" w:fill="FFFFFF"/>
        </w:rPr>
        <w:t xml:space="preserve"> организацией питания в детском саду, мониторинг доступной среды в Учреждении, принятие л</w:t>
      </w:r>
      <w:r>
        <w:rPr>
          <w:color w:val="000000"/>
          <w:shd w:val="clear" w:color="auto" w:fill="FFFFFF"/>
        </w:rPr>
        <w:t xml:space="preserve">окальных актов, касающихся воспитанников и их родителей (законных представителей).   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t> </w:t>
      </w:r>
      <w:r>
        <w:rPr>
          <w:color w:val="000000"/>
        </w:rPr>
        <w:t>В детском саду организованы службы с целью контроля и сопровождения уставной деятельности детского сада: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Психолого-педагогический консилиум;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Совет профилактики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Бра</w:t>
      </w:r>
      <w:r>
        <w:rPr>
          <w:color w:val="000000"/>
        </w:rPr>
        <w:t>керажная</w:t>
      </w:r>
      <w:proofErr w:type="spellEnd"/>
      <w:r>
        <w:rPr>
          <w:color w:val="000000"/>
        </w:rPr>
        <w:t xml:space="preserve"> комиссия;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Комиссия по установлению выплат работникам;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Комиссия по урегулированию споров между участниками образовательных отношений.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shd w:val="clear" w:color="auto" w:fill="FFFFFF"/>
        </w:rPr>
        <w:t> </w:t>
      </w:r>
    </w:p>
    <w:p w:rsidR="00315F66" w:rsidRDefault="000E7FB0">
      <w:pPr>
        <w:spacing w:after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</w:rPr>
        <w:t>Вывод: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Структура управления в МАДОУ «Детский сад № 26» соответствует целям и содержанию работы дошкольной образовательной организации. Управление осуществляется в соответствии с законодательством РФ, Уставом, локальными нормативными актами и на основе сочетания </w:t>
      </w:r>
      <w:r>
        <w:rPr>
          <w:rFonts w:ascii="Times New Roman" w:eastAsia="SimSun" w:hAnsi="Times New Roman"/>
          <w:color w:val="000000"/>
          <w:sz w:val="24"/>
          <w:szCs w:val="24"/>
        </w:rPr>
        <w:t>принципов единоначалия и коллегиальности.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center"/>
      </w:pPr>
      <w:r>
        <w:rPr>
          <w:b/>
          <w:bCs/>
          <w:color w:val="000000"/>
        </w:rPr>
        <w:lastRenderedPageBreak/>
        <w:t>Раздел III. Оценка кадрового обеспечения.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</w:pPr>
      <w:r>
        <w:rPr>
          <w:color w:val="000000"/>
          <w:shd w:val="clear" w:color="auto" w:fill="FFFFFF"/>
        </w:rPr>
        <w:t>По состоянию на 31.12.2024 г. в МАДОУ «Детский сад № 26» работает 67 сотрудников. Из них: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- 3 работника АУП (директор, заместитель директора по учебно-воспитательной работе</w:t>
      </w:r>
      <w:r>
        <w:rPr>
          <w:color w:val="000000"/>
          <w:shd w:val="clear" w:color="auto" w:fill="FFFFFF"/>
        </w:rPr>
        <w:t>, заместитель директора по административно-хозяйственной работе);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- 31 педагогических работников: 23 воспитателя (в том числе 2 старших воспитателя), 1 учитель-дефектолог, 2 учителя-логопеда, 1 музыкальный руководитель, 3 инструктора по физической культуре</w:t>
      </w:r>
      <w:r>
        <w:rPr>
          <w:color w:val="000000"/>
          <w:shd w:val="clear" w:color="auto" w:fill="FFFFFF"/>
        </w:rPr>
        <w:t>, 1 социальный педагог;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- 16 человек учебно-вспомогательного персонала (помощники воспитателей);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- 17 человек иного персонала (заведующие хозяйством, специалист по кадрам, делопроизводитель, повара, кладовщик, уборщики служебных помещений, дворники)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МАДОУ </w:t>
      </w:r>
      <w:r>
        <w:rPr>
          <w:color w:val="000000"/>
          <w:shd w:val="clear" w:color="auto" w:fill="FFFFFF"/>
        </w:rPr>
        <w:t>«Детский сад № 26» укомплектован педагогическими кадрами на 100 %. </w:t>
      </w:r>
    </w:p>
    <w:p w:rsidR="00315F66" w:rsidRDefault="00315F66" w:rsidP="00360B04">
      <w:pPr>
        <w:pStyle w:val="af1"/>
        <w:shd w:val="clear" w:color="auto" w:fill="FFFFFF"/>
        <w:spacing w:before="0" w:beforeAutospacing="0" w:after="0" w:afterAutospacing="0" w:line="0" w:lineRule="atLeast"/>
        <w:ind w:firstLineChars="1000" w:firstLine="220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315F66" w:rsidRDefault="000E7FB0" w:rsidP="00360B04">
      <w:pPr>
        <w:pStyle w:val="af1"/>
        <w:shd w:val="clear" w:color="auto" w:fill="FFFFFF"/>
        <w:spacing w:before="0" w:beforeAutospacing="0" w:after="0" w:afterAutospacing="0" w:line="0" w:lineRule="atLeast"/>
        <w:ind w:firstLineChars="1000" w:firstLine="2409"/>
        <w:jc w:val="both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 xml:space="preserve">Качественный состав административного персонала </w:t>
      </w:r>
    </w:p>
    <w:tbl>
      <w:tblPr>
        <w:tblW w:w="10775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14"/>
        <w:gridCol w:w="770"/>
        <w:gridCol w:w="849"/>
        <w:gridCol w:w="943"/>
        <w:gridCol w:w="858"/>
        <w:gridCol w:w="776"/>
        <w:gridCol w:w="746"/>
        <w:gridCol w:w="702"/>
        <w:gridCol w:w="730"/>
        <w:gridCol w:w="793"/>
        <w:gridCol w:w="748"/>
        <w:gridCol w:w="793"/>
        <w:gridCol w:w="853"/>
      </w:tblGrid>
      <w:tr w:rsidR="00315F66">
        <w:trPr>
          <w:tblCellSpacing w:w="0" w:type="dxa"/>
          <w:jc w:val="center"/>
        </w:trPr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14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Стаж</w:t>
            </w:r>
          </w:p>
        </w:tc>
      </w:tr>
      <w:tr w:rsidR="00315F66">
        <w:trPr>
          <w:trHeight w:val="500"/>
          <w:tblCellSpacing w:w="0" w:type="dxa"/>
          <w:jc w:val="center"/>
        </w:trPr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40 - 54 лет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лети более</w:t>
            </w:r>
          </w:p>
        </w:tc>
        <w:tc>
          <w:tcPr>
            <w:tcW w:w="94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8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2954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Работы в должности</w:t>
            </w:r>
          </w:p>
        </w:tc>
        <w:tc>
          <w:tcPr>
            <w:tcW w:w="3187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Административный</w:t>
            </w:r>
          </w:p>
        </w:tc>
      </w:tr>
      <w:tr w:rsidR="00315F66">
        <w:trPr>
          <w:trHeight w:val="1580"/>
          <w:tblCellSpacing w:w="0" w:type="dxa"/>
          <w:jc w:val="center"/>
        </w:trPr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770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5 лет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5-9 лет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10-14лет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15лет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5 лет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5-9 лет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10-14лет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15лет и более</w:t>
            </w:r>
          </w:p>
        </w:tc>
      </w:tr>
      <w:tr w:rsidR="00315F66">
        <w:trPr>
          <w:trHeight w:val="240"/>
          <w:tblCellSpacing w:w="0" w:type="dxa"/>
          <w:jc w:val="center"/>
        </w:trPr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2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Зам. директора по УВР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2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Зам. директора по АХР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</w:tbl>
    <w:p w:rsidR="00315F66" w:rsidRDefault="00315F66">
      <w:pPr>
        <w:pStyle w:val="af1"/>
        <w:widowControl w:val="0"/>
        <w:spacing w:before="0" w:beforeAutospacing="0" w:after="0" w:afterAutospacing="0" w:line="0" w:lineRule="atLeast"/>
        <w:jc w:val="both"/>
        <w:rPr>
          <w:b/>
          <w:bCs/>
          <w:color w:val="FF0000"/>
        </w:rPr>
      </w:pPr>
    </w:p>
    <w:p w:rsidR="00315F66" w:rsidRDefault="000E7FB0">
      <w:pPr>
        <w:pStyle w:val="af1"/>
        <w:widowControl w:val="0"/>
        <w:spacing w:before="0" w:beforeAutospacing="0" w:after="0" w:afterAutospacing="0" w:line="0" w:lineRule="atLeast"/>
        <w:ind w:firstLine="700"/>
        <w:jc w:val="center"/>
        <w:rPr>
          <w:b/>
          <w:bCs/>
        </w:rPr>
      </w:pPr>
      <w:r>
        <w:rPr>
          <w:b/>
          <w:bCs/>
        </w:rPr>
        <w:t>Качественный состав педагогического персонала</w:t>
      </w:r>
    </w:p>
    <w:tbl>
      <w:tblPr>
        <w:tblW w:w="1118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86"/>
        <w:gridCol w:w="499"/>
        <w:gridCol w:w="313"/>
        <w:gridCol w:w="608"/>
        <w:gridCol w:w="564"/>
        <w:gridCol w:w="563"/>
        <w:gridCol w:w="581"/>
        <w:gridCol w:w="674"/>
        <w:gridCol w:w="526"/>
        <w:gridCol w:w="600"/>
        <w:gridCol w:w="443"/>
        <w:gridCol w:w="637"/>
        <w:gridCol w:w="434"/>
        <w:gridCol w:w="480"/>
        <w:gridCol w:w="489"/>
        <w:gridCol w:w="425"/>
        <w:gridCol w:w="434"/>
        <w:gridCol w:w="350"/>
        <w:gridCol w:w="388"/>
        <w:gridCol w:w="416"/>
        <w:gridCol w:w="323"/>
        <w:gridCol w:w="360"/>
        <w:gridCol w:w="387"/>
      </w:tblGrid>
      <w:tr w:rsidR="00315F66">
        <w:trPr>
          <w:trHeight w:val="880"/>
          <w:tblCellSpacing w:w="0" w:type="dxa"/>
          <w:jc w:val="center"/>
        </w:trPr>
        <w:tc>
          <w:tcPr>
            <w:tcW w:w="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2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</w:t>
            </w:r>
          </w:p>
        </w:tc>
        <w:tc>
          <w:tcPr>
            <w:tcW w:w="37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</w:tr>
      <w:tr w:rsidR="00315F66">
        <w:trPr>
          <w:trHeight w:val="2240"/>
          <w:tblCellSpacing w:w="0" w:type="dxa"/>
          <w:jc w:val="center"/>
        </w:trPr>
        <w:tc>
          <w:tcPr>
            <w:tcW w:w="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лет</w:t>
            </w:r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25- 29 лет</w:t>
            </w:r>
          </w:p>
        </w:tc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30 - 39 лет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– 54 лет</w:t>
            </w:r>
          </w:p>
        </w:tc>
        <w:tc>
          <w:tcPr>
            <w:tcW w:w="58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лет  и старше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класс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Получающие</w:t>
            </w:r>
            <w:proofErr w:type="gramEnd"/>
            <w:r>
              <w:rPr>
                <w:sz w:val="20"/>
                <w:szCs w:val="20"/>
              </w:rPr>
              <w:t xml:space="preserve"> педагогическое образование</w:t>
            </w:r>
          </w:p>
        </w:tc>
        <w:tc>
          <w:tcPr>
            <w:tcW w:w="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 лет</w:t>
            </w:r>
          </w:p>
        </w:tc>
        <w:tc>
          <w:tcPr>
            <w:tcW w:w="43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5- 15 лет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 лет</w:t>
            </w: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 лет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32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38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аттестован</w:t>
            </w:r>
          </w:p>
        </w:tc>
      </w:tr>
      <w:tr w:rsidR="00315F66">
        <w:trPr>
          <w:trHeight w:val="1920"/>
          <w:tblCellSpacing w:w="0" w:type="dxa"/>
          <w:jc w:val="center"/>
        </w:trPr>
        <w:tc>
          <w:tcPr>
            <w:tcW w:w="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  <w:proofErr w:type="gramStart"/>
            <w:r>
              <w:rPr>
                <w:sz w:val="20"/>
                <w:szCs w:val="20"/>
              </w:rPr>
              <w:t>педагогическое</w:t>
            </w:r>
            <w:proofErr w:type="gramEnd"/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  <w:proofErr w:type="gramStart"/>
            <w:r>
              <w:rPr>
                <w:sz w:val="20"/>
                <w:szCs w:val="20"/>
              </w:rPr>
              <w:t>педагогическое</w:t>
            </w:r>
            <w:proofErr w:type="gramEnd"/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Ссузе</w:t>
            </w:r>
            <w:proofErr w:type="spellEnd"/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/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Вузе</w:t>
            </w:r>
          </w:p>
        </w:tc>
        <w:tc>
          <w:tcPr>
            <w:tcW w:w="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воспитатель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Учитель-дефектолог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</w:t>
            </w:r>
            <w:r>
              <w:rPr>
                <w:sz w:val="20"/>
                <w:szCs w:val="20"/>
              </w:rPr>
              <w:t>р по ФК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 w:firstLineChars="50" w:firstLine="100"/>
              <w:jc w:val="both"/>
              <w:rPr>
                <w:sz w:val="20"/>
                <w:szCs w:val="20"/>
              </w:rPr>
            </w:pPr>
          </w:p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 w:firstLineChars="50" w:firstLin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</w:t>
            </w:r>
            <w:r>
              <w:rPr>
                <w:sz w:val="20"/>
                <w:szCs w:val="20"/>
              </w:rPr>
              <w:t xml:space="preserve"> рук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315F66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15F66">
        <w:trPr>
          <w:trHeight w:val="1134"/>
          <w:tblCellSpacing w:w="0" w:type="dxa"/>
          <w:jc w:val="center"/>
        </w:trPr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</w:tbl>
    <w:p w:rsidR="00315F66" w:rsidRDefault="00315F66">
      <w:pPr>
        <w:pStyle w:val="af1"/>
        <w:spacing w:before="0" w:beforeAutospacing="0" w:after="0" w:afterAutospacing="0" w:line="0" w:lineRule="atLeast"/>
        <w:jc w:val="both"/>
        <w:rPr>
          <w:b/>
          <w:bCs/>
          <w:color w:val="000000"/>
          <w:sz w:val="20"/>
          <w:szCs w:val="20"/>
        </w:rPr>
      </w:pPr>
    </w:p>
    <w:p w:rsidR="00315F66" w:rsidRDefault="00315F66">
      <w:pPr>
        <w:pStyle w:val="af1"/>
        <w:spacing w:before="0" w:beforeAutospacing="0" w:after="0" w:afterAutospacing="0" w:line="0" w:lineRule="atLeast"/>
        <w:jc w:val="center"/>
        <w:rPr>
          <w:b/>
          <w:bCs/>
          <w:color w:val="000000"/>
          <w:sz w:val="20"/>
          <w:szCs w:val="20"/>
        </w:rPr>
      </w:pPr>
    </w:p>
    <w:p w:rsidR="00315F66" w:rsidRDefault="000E7FB0">
      <w:pPr>
        <w:pStyle w:val="af1"/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b/>
          <w:bCs/>
          <w:color w:val="000000"/>
        </w:rPr>
        <w:t>Анализ повышения квалификации педагогов</w:t>
      </w:r>
    </w:p>
    <w:tbl>
      <w:tblPr>
        <w:tblW w:w="11151" w:type="dxa"/>
        <w:tblCellSpacing w:w="0" w:type="dxa"/>
        <w:tblInd w:w="-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80"/>
        <w:gridCol w:w="1640"/>
        <w:gridCol w:w="1640"/>
        <w:gridCol w:w="1640"/>
        <w:gridCol w:w="2851"/>
      </w:tblGrid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 год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2023 год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2024 год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Целевой ориентир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 31.12.2025 г.</w:t>
            </w:r>
          </w:p>
        </w:tc>
      </w:tr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Всего педагогов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</w:tr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Всего категорированных педагогов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43%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29%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42%</w:t>
            </w:r>
          </w:p>
        </w:tc>
      </w:tr>
      <w:tr w:rsidR="00315F66">
        <w:trPr>
          <w:trHeight w:val="620"/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Высшая категория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6%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10%</w:t>
            </w:r>
          </w:p>
        </w:tc>
      </w:tr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Первая категория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34%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23%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32%</w:t>
            </w:r>
          </w:p>
        </w:tc>
      </w:tr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Соответствие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26%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26%</w:t>
            </w:r>
          </w:p>
        </w:tc>
      </w:tr>
      <w:tr w:rsidR="00315F66">
        <w:trPr>
          <w:tblCellSpacing w:w="0" w:type="dxa"/>
        </w:trPr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аттестовано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16*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43%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13*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42%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13*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42%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10*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32%</w:t>
            </w:r>
          </w:p>
        </w:tc>
      </w:tr>
    </w:tbl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left="1420"/>
        <w:jc w:val="right"/>
      </w:pPr>
      <w:r>
        <w:rPr>
          <w:color w:val="000000"/>
        </w:rPr>
        <w:lastRenderedPageBreak/>
        <w:t>*вновь принятые педагоги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В 2024 году соответствие занимаемой должности получили 8 педагогов. Не аттестовано </w:t>
      </w:r>
      <w:r>
        <w:rPr>
          <w:color w:val="000000"/>
        </w:rPr>
        <w:t xml:space="preserve">13 педагогов (42%) как вновь </w:t>
      </w:r>
      <w:proofErr w:type="gramStart"/>
      <w:r>
        <w:rPr>
          <w:color w:val="000000"/>
        </w:rPr>
        <w:t>принятые</w:t>
      </w:r>
      <w:proofErr w:type="gramEnd"/>
      <w:r>
        <w:rPr>
          <w:color w:val="000000"/>
        </w:rPr>
        <w:t xml:space="preserve"> в 2023 и 2024 году. Снижение количества категорированных педагогов произошло по причинам получения отрицательных заключений у трех педагогов и отказа от </w:t>
      </w:r>
      <w:proofErr w:type="gramStart"/>
      <w:r>
        <w:rPr>
          <w:color w:val="000000"/>
        </w:rPr>
        <w:t>прохождении</w:t>
      </w:r>
      <w:proofErr w:type="gramEnd"/>
      <w:r>
        <w:rPr>
          <w:color w:val="000000"/>
        </w:rPr>
        <w:t xml:space="preserve"> аттестации одним педагогом.</w:t>
      </w:r>
    </w:p>
    <w:p w:rsidR="00315F66" w:rsidRDefault="000E7FB0">
      <w:pPr>
        <w:pStyle w:val="af1"/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b/>
          <w:bCs/>
          <w:color w:val="000000"/>
        </w:rPr>
        <w:t>Анализ прохождения профес</w:t>
      </w:r>
      <w:r>
        <w:rPr>
          <w:b/>
          <w:bCs/>
          <w:color w:val="000000"/>
        </w:rPr>
        <w:t>сионального обучения педагогов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15"/>
        <w:gridCol w:w="1450"/>
        <w:gridCol w:w="1450"/>
        <w:gridCol w:w="1450"/>
        <w:gridCol w:w="2324"/>
      </w:tblGrid>
      <w:tr w:rsidR="00315F66">
        <w:trPr>
          <w:trHeight w:val="460"/>
          <w:tblCellSpacing w:w="0" w:type="dxa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 год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2023 год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2024 год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Целевой ориентир на 2025 год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Всего педагогов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1.Всего учится в </w:t>
            </w:r>
            <w:proofErr w:type="spellStart"/>
            <w:r>
              <w:rPr>
                <w:color w:val="000000"/>
              </w:rPr>
              <w:t>Ввузах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Ссузах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4 чел.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чел. 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чел. 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10%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 чел.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6%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2.Наличие курсовой подготовки в объеме не менее 16 часов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 чел.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 чел.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 чел.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 чел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100%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3. Нет КПК в течение последних 3 лет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0%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0%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0%</w:t>
            </w:r>
          </w:p>
        </w:tc>
      </w:tr>
    </w:tbl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На 31 декабря 2024 года в детском саду 100 % педагогов имеют курсовую подготовку за последние 3 года. Администрацией детского сада уделяется </w:t>
      </w:r>
      <w:proofErr w:type="gramStart"/>
      <w:r>
        <w:rPr>
          <w:color w:val="000000"/>
        </w:rPr>
        <w:t>особое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внимания повышению профессионального уровня работников, исходя из потребностей учреждения и затруднений педагогов. С этой целью педагоги входят в состав городских методических формирований, проводятся семинары и практикумы методической службой детского сад</w:t>
      </w:r>
      <w:r>
        <w:rPr>
          <w:color w:val="000000"/>
        </w:rPr>
        <w:t>а.</w:t>
      </w:r>
      <w:r>
        <w:rPr>
          <w:color w:val="000000"/>
          <w:shd w:val="clear" w:color="auto" w:fill="FFFFFF"/>
        </w:rPr>
        <w:t xml:space="preserve"> В 2024 году прошли курсовую подготовку 8 человек: 4 педагога по использованию мультипликации в работе с детьми старшего дошкольного возраста; 4 педагога по ФОП </w:t>
      </w:r>
      <w:proofErr w:type="gramStart"/>
      <w:r>
        <w:rPr>
          <w:color w:val="000000"/>
          <w:shd w:val="clear" w:color="auto" w:fill="FFFFFF"/>
        </w:rPr>
        <w:t>ДО</w:t>
      </w:r>
      <w:proofErr w:type="gramEnd"/>
      <w:r>
        <w:rPr>
          <w:color w:val="000000"/>
          <w:shd w:val="clear" w:color="auto" w:fill="FFFFFF"/>
        </w:rPr>
        <w:t>.</w:t>
      </w:r>
    </w:p>
    <w:p w:rsidR="00315F66" w:rsidRDefault="000E7FB0">
      <w:pPr>
        <w:pStyle w:val="af1"/>
        <w:spacing w:before="0" w:beforeAutospacing="0" w:after="0" w:afterAutospacing="0" w:line="360" w:lineRule="atLeast"/>
        <w:jc w:val="both"/>
      </w:pPr>
      <w:r>
        <w:t> 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В детском саду с 2022 года функционирует Институциональная служба педагогического аудит</w:t>
      </w:r>
      <w:r>
        <w:rPr>
          <w:color w:val="000000"/>
        </w:rPr>
        <w:t>а, в состав которой входят наиболее опытные педагоги с первой и высшей квалификационной категорией и прошедшие соответствующую курсовую подготовку. В функции службы входит аудит методических материалов, экспертиза, участие в жюри педагогических и детских и</w:t>
      </w:r>
      <w:r>
        <w:rPr>
          <w:color w:val="000000"/>
        </w:rPr>
        <w:t>нституциональных конкурсов. В 2024 году институциональной службой педагогического аудита проведено 4 экспертизы дополнительных образовательных программ дошкольного образования. Члены службы приняли участие в экспертной деятельности по оценке одного смотра-</w:t>
      </w:r>
      <w:r>
        <w:rPr>
          <w:color w:val="000000"/>
        </w:rPr>
        <w:t xml:space="preserve">конкурса институционального уровня и смотре центров ИЗО-деятельности. Проводили анализ календарного планирования воспитателей  по декоративному рисованию и речевому развитию дошкольников. Разработали </w:t>
      </w:r>
      <w:proofErr w:type="gramStart"/>
      <w:r>
        <w:rPr>
          <w:color w:val="000000"/>
        </w:rPr>
        <w:t>чек-листы</w:t>
      </w:r>
      <w:proofErr w:type="gramEnd"/>
      <w:r>
        <w:rPr>
          <w:color w:val="000000"/>
        </w:rPr>
        <w:t xml:space="preserve"> по оснащению центров ИЗО-деятельности и «Масте</w:t>
      </w:r>
      <w:r>
        <w:rPr>
          <w:color w:val="000000"/>
        </w:rPr>
        <w:t>рилки».</w:t>
      </w:r>
    </w:p>
    <w:p w:rsidR="00315F66" w:rsidRDefault="000E7FB0">
      <w:pPr>
        <w:pStyle w:val="af1"/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b/>
          <w:bCs/>
          <w:color w:val="000000"/>
        </w:rPr>
        <w:t>Анализ участия педагогов в профессиональных конкурсах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823"/>
        <w:gridCol w:w="1294"/>
        <w:gridCol w:w="1410"/>
        <w:gridCol w:w="1429"/>
        <w:gridCol w:w="3033"/>
      </w:tblGrid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 год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2023 год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2024 год    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Целевой ориентир на 31.12.2025г.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</w:pPr>
            <w:r>
              <w:rPr>
                <w:color w:val="000000"/>
              </w:rPr>
              <w:t>Всего педагогов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1.Всего участий (на муниципальном уровне и выше)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54%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84%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84%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28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90%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2.Из них в значимых </w:t>
            </w:r>
            <w:r>
              <w:rPr>
                <w:color w:val="000000"/>
              </w:rPr>
              <w:t>конкурсах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23%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32%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54%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Увеличение доли участия в значимых профессиональных конкурсах</w:t>
            </w:r>
          </w:p>
        </w:tc>
      </w:tr>
      <w:tr w:rsidR="00315F66">
        <w:trPr>
          <w:trHeight w:val="220"/>
          <w:tblCellSpacing w:w="0" w:type="dxa"/>
          <w:jc w:val="center"/>
        </w:trPr>
        <w:tc>
          <w:tcPr>
            <w:tcW w:w="100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200" w:afterAutospacing="0"/>
              <w:ind w:left="720" w:hanging="740"/>
            </w:pPr>
            <w:r>
              <w:rPr>
                <w:color w:val="000000"/>
              </w:rPr>
              <w:t>в том числе: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Краевой уровень и выше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участий 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(19 человек)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 участий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(14 человек)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 участий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(11 человек)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Результативное 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Муниципальный уровень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участия 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(9 человек)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 участия</w:t>
            </w:r>
          </w:p>
          <w:p w:rsidR="00315F66" w:rsidRDefault="000E7FB0">
            <w:pPr>
              <w:pStyle w:val="af1"/>
              <w:spacing w:before="0" w:beforeAutospacing="0" w:after="0" w:afterAutospacing="0"/>
              <w:ind w:left="-100"/>
              <w:jc w:val="center"/>
            </w:pPr>
            <w:r>
              <w:rPr>
                <w:color w:val="000000"/>
              </w:rPr>
              <w:t>(4 человека)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 участия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(5 человек)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Очное и результативное 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3.Результативность участия в значимых конкурсах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13%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 место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10%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 место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14%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Увеличение количества призовых мест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Количество проведенных конкурсов на уровне </w:t>
            </w:r>
            <w:r>
              <w:rPr>
                <w:color w:val="000000"/>
              </w:rPr>
              <w:t>МАДОУ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Участие в институциональных конкурсах 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(кол-во участий)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100% 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 приняли участия в конкурсах (чел.)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5 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15%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10%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(0%)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6%</w:t>
            </w:r>
          </w:p>
        </w:tc>
      </w:tr>
    </w:tbl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В 2024 году значительно увеличилось количество участий педагогов в различных профессиональных </w:t>
      </w:r>
      <w:r>
        <w:rPr>
          <w:color w:val="000000"/>
        </w:rPr>
        <w:t>конкурсах. Это обосновывается выбором темы самообразования педагогов и накоплением опыта в определённой области. А также ежегодное участие в т</w:t>
      </w:r>
      <w:r>
        <w:rPr>
          <w:color w:val="000000"/>
        </w:rPr>
        <w:t xml:space="preserve">радиционных конкурсах позволяет оттачивать мастерство педагогов и выход из заочных этапов в </w:t>
      </w:r>
      <w:proofErr w:type="gramStart"/>
      <w:r>
        <w:rPr>
          <w:color w:val="000000"/>
        </w:rPr>
        <w:t>очные</w:t>
      </w:r>
      <w:proofErr w:type="gramEnd"/>
      <w:r>
        <w:rPr>
          <w:color w:val="000000"/>
        </w:rPr>
        <w:t>. 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В 2024 году </w:t>
      </w:r>
      <w:r>
        <w:rPr>
          <w:color w:val="000000"/>
        </w:rPr>
        <w:t>педагоги МАДОУ «Детский сад № 26» приняли участие в краевых профессиональных конкурсах:</w:t>
      </w:r>
    </w:p>
    <w:p w:rsidR="00315F66" w:rsidRDefault="000E7FB0">
      <w:pPr>
        <w:pStyle w:val="af1"/>
        <w:numPr>
          <w:ilvl w:val="0"/>
          <w:numId w:val="4"/>
        </w:numPr>
        <w:spacing w:before="0" w:beforeAutospacing="0" w:after="0" w:afterAutospacing="0" w:line="0" w:lineRule="atLeast"/>
      </w:pPr>
      <w:r>
        <w:rPr>
          <w:color w:val="000000"/>
          <w:shd w:val="clear" w:color="auto" w:fill="FFFFFF"/>
        </w:rPr>
        <w:t>Краевой онлайн-фестиваль </w:t>
      </w:r>
      <w:proofErr w:type="spellStart"/>
      <w:r>
        <w:rPr>
          <w:color w:val="000000"/>
          <w:shd w:val="clear" w:color="auto" w:fill="FFFFFF"/>
        </w:rPr>
        <w:t>мульт</w:t>
      </w:r>
      <w:proofErr w:type="spellEnd"/>
      <w:r>
        <w:rPr>
          <w:color w:val="000000"/>
          <w:shd w:val="clear" w:color="auto" w:fill="FFFFFF"/>
        </w:rPr>
        <w:t>-экскурсия по родному краю «Я здесь живу»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</w:rPr>
        <w:t>Краевой конкурс экологических проектов «Пермь – мастерская будущего-2024»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Краевой педагогический</w:t>
      </w:r>
      <w:r>
        <w:rPr>
          <w:color w:val="000000"/>
          <w:shd w:val="clear" w:color="auto" w:fill="FFFFFF"/>
        </w:rPr>
        <w:t xml:space="preserve"> аукцион «Воспитываем ВМЕСТЕ» 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Краевой конкурс для воспитателей, организованный Пермским педагогическим колледжем «Искать, найти и пробовать, творить и само реализовываться».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jc w:val="center"/>
      </w:pPr>
      <w:r>
        <w:rPr>
          <w:b/>
          <w:bCs/>
          <w:color w:val="000000"/>
        </w:rPr>
        <w:t>Анализ представления педагогами опыта работы</w:t>
      </w:r>
    </w:p>
    <w:tbl>
      <w:tblPr>
        <w:tblW w:w="0" w:type="auto"/>
        <w:tblCellSpacing w:w="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25"/>
        <w:gridCol w:w="1214"/>
        <w:gridCol w:w="1194"/>
        <w:gridCol w:w="1254"/>
        <w:gridCol w:w="1697"/>
      </w:tblGrid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 год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2023 год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2024 год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Целевой</w:t>
            </w:r>
            <w:r>
              <w:rPr>
                <w:color w:val="000000"/>
              </w:rPr>
              <w:t xml:space="preserve"> ориентир на 31.12.2025г.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</w:pPr>
            <w:r>
              <w:rPr>
                <w:color w:val="000000"/>
              </w:rPr>
              <w:t>Всего педагогов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1.Представление опыта работы на конференциях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315F66">
        <w:trPr>
          <w:tblCellSpacing w:w="0" w:type="dxa"/>
        </w:trPr>
        <w:tc>
          <w:tcPr>
            <w:tcW w:w="8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</w:pPr>
            <w:r>
              <w:rPr>
                <w:color w:val="000000"/>
              </w:rPr>
              <w:t>Из п.1 в том числе: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Федеральный уровень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Краевой уровень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Муниципальный уровень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2. Проведение КПК, мастер-классов </w:t>
            </w:r>
            <w:r>
              <w:rPr>
                <w:color w:val="000000"/>
              </w:rPr>
              <w:t>для педагогов города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3. Публикации педагогов в электронных и печатных  профессиональных изданиях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315F66">
        <w:trPr>
          <w:tblCellSpacing w:w="0" w:type="dxa"/>
        </w:trPr>
        <w:tc>
          <w:tcPr>
            <w:tcW w:w="10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Из п.3 в том числе: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Всероссийский уровень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Краевой уровень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315F66">
        <w:trPr>
          <w:tblCellSpacing w:w="0" w:type="dxa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Муниципальный уровень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</w:tbl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  <w:shd w:val="clear" w:color="auto" w:fill="FFFFFF"/>
        </w:rPr>
        <w:t xml:space="preserve">Активность педагогов по </w:t>
      </w:r>
      <w:r>
        <w:rPr>
          <w:color w:val="000000"/>
          <w:shd w:val="clear" w:color="auto" w:fill="FFFFFF"/>
        </w:rPr>
        <w:t>представлению опыта работы в 2024 году снизилась по сравнению с 2023 годом. Это вызвано обновлением педаг</w:t>
      </w:r>
      <w:r>
        <w:rPr>
          <w:color w:val="000000"/>
          <w:shd w:val="clear" w:color="auto" w:fill="FFFFFF"/>
        </w:rPr>
        <w:t>огического коллектива и приходом молодых педагогов, не имеющих достаточного наработанного опыта. 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Педагоги представили опыт работы на конференциях </w:t>
      </w:r>
      <w:r>
        <w:rPr>
          <w:color w:val="000000"/>
          <w:shd w:val="clear" w:color="auto" w:fill="FFFFFF"/>
        </w:rPr>
        <w:t>различного уровня: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XX Межрегиональная конференция педагогических работников дошкольного образования «Становление основ инженерного мышления у детей дошкольного возраста в условиях дошкольной образовательной организации» г. Ульяновск.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Краевой этнокультурный</w:t>
      </w:r>
      <w:r>
        <w:rPr>
          <w:color w:val="000000"/>
          <w:shd w:val="clear" w:color="auto" w:fill="FFFFFF"/>
        </w:rPr>
        <w:t xml:space="preserve"> фестиваль «Родные истоки – 2024» г. Чернушка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Краевая открытая площадка по направлению технического творчества, конструирования и робототехники в детском саду </w:t>
      </w:r>
      <w:proofErr w:type="spellStart"/>
      <w:r>
        <w:rPr>
          <w:color w:val="000000"/>
          <w:shd w:val="clear" w:color="auto" w:fill="FFFFFF"/>
        </w:rPr>
        <w:t>г</w:t>
      </w:r>
      <w:proofErr w:type="gramStart"/>
      <w:r>
        <w:rPr>
          <w:color w:val="000000"/>
          <w:shd w:val="clear" w:color="auto" w:fill="FFFFFF"/>
        </w:rPr>
        <w:t>.Л</w:t>
      </w:r>
      <w:proofErr w:type="gramEnd"/>
      <w:r>
        <w:rPr>
          <w:color w:val="000000"/>
          <w:shd w:val="clear" w:color="auto" w:fill="FFFFFF"/>
        </w:rPr>
        <w:t>ысьва</w:t>
      </w:r>
      <w:proofErr w:type="spellEnd"/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Также педагоги успешно представляли педагогический опыт на методических парадах и фестив</w:t>
      </w:r>
      <w:r>
        <w:rPr>
          <w:color w:val="000000"/>
          <w:shd w:val="clear" w:color="auto" w:fill="FFFFFF"/>
        </w:rPr>
        <w:t xml:space="preserve">алях: 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lastRenderedPageBreak/>
        <w:t>Краевой фестиваль педагогических инициатив «Карапуз-</w:t>
      </w:r>
      <w:proofErr w:type="spellStart"/>
      <w:r>
        <w:rPr>
          <w:color w:val="000000"/>
          <w:shd w:val="clear" w:color="auto" w:fill="FFFFFF"/>
        </w:rPr>
        <w:t>Фест</w:t>
      </w:r>
      <w:proofErr w:type="spellEnd"/>
      <w:r>
        <w:rPr>
          <w:color w:val="000000"/>
          <w:shd w:val="clear" w:color="auto" w:fill="FFFFFF"/>
        </w:rPr>
        <w:t>»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</w:rPr>
        <w:t>Муниципальный методический фестиваль Парад инноваций «О воспитании: традиции и инновации»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Муниципальный (открытый) фестиваль игровых практик «Игры со смыслом»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Представление и защита педагогич</w:t>
      </w:r>
      <w:r>
        <w:rPr>
          <w:color w:val="000000"/>
          <w:shd w:val="clear" w:color="auto" w:fill="FFFFFF"/>
        </w:rPr>
        <w:t>еского опыта работы на муниципальном этапе краевого робототехнического форума «</w:t>
      </w:r>
      <w:proofErr w:type="spellStart"/>
      <w:r>
        <w:rPr>
          <w:color w:val="000000"/>
          <w:shd w:val="clear" w:color="auto" w:fill="FFFFFF"/>
        </w:rPr>
        <w:t>ИКаРенок</w:t>
      </w:r>
      <w:proofErr w:type="spellEnd"/>
      <w:r>
        <w:rPr>
          <w:color w:val="000000"/>
          <w:shd w:val="clear" w:color="auto" w:fill="FFFFFF"/>
        </w:rPr>
        <w:t xml:space="preserve"> – 2024»</w:t>
      </w:r>
      <w:r>
        <w:rPr>
          <w:color w:val="000000"/>
          <w:shd w:val="clear" w:color="auto" w:fill="FFFFFF"/>
        </w:rPr>
        <w:t>.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МАДОУ «Детский сад № 26» в 2024 году продолжил работу в инновационном режиме:</w:t>
      </w:r>
    </w:p>
    <w:p w:rsidR="00315F66" w:rsidRDefault="000E7FB0">
      <w:pPr>
        <w:pStyle w:val="af1"/>
        <w:numPr>
          <w:ilvl w:val="0"/>
          <w:numId w:val="4"/>
        </w:numPr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>Является участником инновационного краевого проекта «Ассоциации бережливых образо</w:t>
      </w:r>
      <w:r>
        <w:rPr>
          <w:color w:val="000000"/>
          <w:shd w:val="clear" w:color="auto" w:fill="FFFFFF"/>
        </w:rPr>
        <w:t>вательных организаций Пермского края» тема «Бережливое образование». В рамках проекта педагогами были разработаны и реализованы два проекта: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  <w:shd w:val="clear" w:color="auto" w:fill="FFFFFF"/>
        </w:rPr>
        <w:t xml:space="preserve">1. </w:t>
      </w:r>
      <w:r>
        <w:rPr>
          <w:color w:val="000000"/>
        </w:rPr>
        <w:t>«Оптимизация процесса подготовки документов педагогов к новому учебному году» с целью устранения временных потер</w:t>
      </w:r>
      <w:r>
        <w:rPr>
          <w:color w:val="000000"/>
        </w:rPr>
        <w:t>ь при качественной разработке и оформлении документации педагогов к новому учебному году.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2. «Навигатор полезных прогулок», цель которого заключалась в </w:t>
      </w:r>
      <w:r>
        <w:rPr>
          <w:color w:val="000000"/>
          <w:sz w:val="22"/>
          <w:szCs w:val="22"/>
        </w:rPr>
        <w:t>разработке маршрутов целевых прогулок по городу Лысьва.</w:t>
      </w:r>
    </w:p>
    <w:p w:rsidR="00315F66" w:rsidRDefault="000E7FB0">
      <w:pPr>
        <w:pStyle w:val="af1"/>
        <w:numPr>
          <w:ilvl w:val="0"/>
          <w:numId w:val="4"/>
        </w:numPr>
        <w:tabs>
          <w:tab w:val="clear" w:pos="420"/>
          <w:tab w:val="left" w:pos="1135"/>
        </w:tabs>
        <w:spacing w:before="0" w:beforeAutospacing="0" w:after="0" w:afterAutospacing="0" w:line="360" w:lineRule="atLeast"/>
        <w:jc w:val="both"/>
      </w:pPr>
      <w:r>
        <w:rPr>
          <w:color w:val="000000"/>
        </w:rPr>
        <w:t xml:space="preserve">Является разработчиком открытых </w:t>
      </w:r>
      <w:r>
        <w:rPr>
          <w:color w:val="000000"/>
        </w:rPr>
        <w:t>социально-ориентированных проектов «Золотой ключик безопасности» и «Острова сокровищ семейных ценностей» по взаимодействию с Отделом МВД России Лысьвенскому городскому округу и Общественным советом при ОМВД России по ЛГО. В 2024 году проекты были успешно р</w:t>
      </w:r>
      <w:r>
        <w:rPr>
          <w:color w:val="000000"/>
        </w:rPr>
        <w:t>еализованы и «Золотой ключик безопасности» был закрыт в связи с его полной реализацией.</w:t>
      </w:r>
      <w:r>
        <w:t> </w:t>
      </w:r>
    </w:p>
    <w:p w:rsidR="00315F66" w:rsidRDefault="000E7FB0">
      <w:pPr>
        <w:pStyle w:val="af1"/>
        <w:spacing w:before="0" w:beforeAutospacing="0" w:after="0" w:afterAutospacing="0" w:line="360" w:lineRule="atLeast"/>
        <w:ind w:firstLine="700"/>
        <w:jc w:val="both"/>
        <w:rPr>
          <w:color w:val="000000"/>
        </w:rPr>
      </w:pPr>
      <w:r>
        <w:rPr>
          <w:b/>
          <w:bCs/>
          <w:color w:val="000000"/>
        </w:rPr>
        <w:t>Вывод:</w:t>
      </w:r>
      <w:r>
        <w:rPr>
          <w:color w:val="000000"/>
        </w:rPr>
        <w:t xml:space="preserve"> Педагогический коллектив МАДОУ «Детский сад № 26» в целом соответствует требованиям профессионального стандарта педагога и реализует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и ФГОС ДО на достато</w:t>
      </w:r>
      <w:r>
        <w:rPr>
          <w:color w:val="000000"/>
        </w:rPr>
        <w:t>чном уровне. В 2024 году наблюдалось снижение категорированности и  профессиональной активности педагогов по представлению опыта работы, прохождения курсов повышения квалификации. Данная ситуация произошла по причине обновления педагогического коллектива и</w:t>
      </w:r>
      <w:r>
        <w:rPr>
          <w:color w:val="000000"/>
        </w:rPr>
        <w:t xml:space="preserve"> недостаточного контроля со стороны методической службы в вопросе прохождения педагогами процедуры аттестации. В 2025 году следует уделить этому вопросу особое внимание.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b/>
          <w:bCs/>
          <w:color w:val="000000"/>
          <w:shd w:val="clear" w:color="auto" w:fill="FFFFFF"/>
        </w:rPr>
        <w:t>Раздел IV. Оценка организации образовательной деятельности.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В МАДОУ «Детский сад № 26» разработана и реализуется Образовательная программа дошкольного образования, разработанная на 2023-2028 </w:t>
      </w:r>
      <w:proofErr w:type="spellStart"/>
      <w:proofErr w:type="gramStart"/>
      <w:r>
        <w:rPr>
          <w:color w:val="000000"/>
        </w:rPr>
        <w:t>гг</w:t>
      </w:r>
      <w:proofErr w:type="spellEnd"/>
      <w:proofErr w:type="gramEnd"/>
      <w:r>
        <w:rPr>
          <w:color w:val="000000"/>
        </w:rPr>
        <w:t xml:space="preserve"> и утвержденная приказом директора  от 31.08.2023г. №41-ВМР. Программа </w:t>
      </w:r>
      <w:r>
        <w:rPr>
          <w:color w:val="000000"/>
          <w:sz w:val="22"/>
          <w:szCs w:val="22"/>
        </w:rPr>
        <w:t xml:space="preserve">разработана </w:t>
      </w:r>
      <w:r>
        <w:rPr>
          <w:color w:val="000000"/>
        </w:rPr>
        <w:t>в соответствии с федеральным государстве</w:t>
      </w:r>
      <w:r>
        <w:rPr>
          <w:color w:val="000000"/>
        </w:rPr>
        <w:t>нным образовательным стандартом дошкольного образования и Федеральной образовательной программой дошкольного образования. Программа сформирована с учетом учебно-методического комплекта, предложенного образовательной программой дошкольного образования «От р</w:t>
      </w:r>
      <w:r>
        <w:rPr>
          <w:color w:val="000000"/>
        </w:rPr>
        <w:t xml:space="preserve">ождения до школы» под ред. Н.Е. </w:t>
      </w:r>
      <w:proofErr w:type="spellStart"/>
      <w:r>
        <w:rPr>
          <w:color w:val="000000"/>
        </w:rPr>
        <w:t>Вераксы</w:t>
      </w:r>
      <w:proofErr w:type="spellEnd"/>
      <w:r>
        <w:rPr>
          <w:color w:val="000000"/>
        </w:rPr>
        <w:t>, Т.С. Комаровой, Э.М. Дорофеевой.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С детьми, имеющими статус ребенка с ОВЗ, реализуются соответствующие адаптированные образовательные программы дошкольного образования, разработанные в соответствии с федеральным госу</w:t>
      </w:r>
      <w:r>
        <w:rPr>
          <w:color w:val="000000"/>
        </w:rPr>
        <w:t>дарственным образовательным стандартом дошкольного образования и Федеральными адаптированными образовательными программами дошкольного образования.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Общее количество воспитанников в МАДОУ – 408 человек на 31.12.2024г.</w:t>
      </w:r>
    </w:p>
    <w:tbl>
      <w:tblPr>
        <w:tblW w:w="998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72"/>
        <w:gridCol w:w="1578"/>
        <w:gridCol w:w="1163"/>
        <w:gridCol w:w="1143"/>
        <w:gridCol w:w="1663"/>
        <w:gridCol w:w="1200"/>
        <w:gridCol w:w="1370"/>
      </w:tblGrid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Возрастные группы</w:t>
            </w:r>
          </w:p>
        </w:tc>
        <w:tc>
          <w:tcPr>
            <w:tcW w:w="3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Количество групп</w:t>
            </w:r>
          </w:p>
        </w:tc>
        <w:tc>
          <w:tcPr>
            <w:tcW w:w="42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Коли</w:t>
            </w:r>
            <w:r>
              <w:rPr>
                <w:color w:val="000000"/>
              </w:rPr>
              <w:t>чество детей</w:t>
            </w:r>
          </w:p>
        </w:tc>
      </w:tr>
      <w:tr w:rsidR="00315F66">
        <w:trPr>
          <w:trHeight w:val="1940"/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proofErr w:type="spellStart"/>
            <w:r>
              <w:rPr>
                <w:color w:val="000000"/>
              </w:rPr>
              <w:t>Общеразви-вающие</w:t>
            </w:r>
            <w:proofErr w:type="spellEnd"/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r>
              <w:rPr>
                <w:color w:val="000000"/>
              </w:rPr>
              <w:t xml:space="preserve">Компенсирующие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proofErr w:type="spellStart"/>
            <w:proofErr w:type="gramStart"/>
            <w:r>
              <w:rPr>
                <w:color w:val="000000"/>
              </w:rPr>
              <w:t>Комбиниро</w:t>
            </w:r>
            <w:proofErr w:type="spellEnd"/>
            <w:r>
              <w:rPr>
                <w:color w:val="000000"/>
              </w:rPr>
              <w:t>-ванные</w:t>
            </w:r>
            <w:proofErr w:type="gramEnd"/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общеразв</w:t>
            </w:r>
            <w:proofErr w:type="spellEnd"/>
            <w:r>
              <w:rPr>
                <w:color w:val="000000"/>
              </w:rPr>
              <w:t>-х группах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r>
              <w:rPr>
                <w:color w:val="000000"/>
              </w:rPr>
              <w:t>в компенсирующих группах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ind w:left="100" w:right="100"/>
              <w:jc w:val="center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комбинир</w:t>
            </w:r>
            <w:proofErr w:type="spellEnd"/>
            <w:r>
              <w:rPr>
                <w:color w:val="000000"/>
              </w:rPr>
              <w:t>-х группах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Ранний возраст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(до 3 лет)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 (+ 1 ГКП)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89  (+11 ГКП)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Разновозрастная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(с 1,5 до 4 лет)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Разновозрастная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(с 4 до 7 лет)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Младшая 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(3-4 года)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Средняя 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(4-5 лет)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Старшая 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(5-6 лет)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Подготовительная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(6-7 лет) 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ВСЕГО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 (+ 1 ГКП)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310 </w:t>
            </w:r>
            <w:r>
              <w:rPr>
                <w:color w:val="000000"/>
                <w:sz w:val="20"/>
                <w:szCs w:val="20"/>
              </w:rPr>
              <w:t>(+ 11 ГКП)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44</w:t>
            </w:r>
          </w:p>
        </w:tc>
      </w:tr>
    </w:tbl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right"/>
      </w:pPr>
      <w:r>
        <w:t> 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center"/>
        <w:rPr>
          <w:b/>
          <w:bCs/>
        </w:rPr>
      </w:pPr>
      <w:r>
        <w:rPr>
          <w:b/>
          <w:bCs/>
          <w:color w:val="000000"/>
        </w:rPr>
        <w:t xml:space="preserve">Контингент детей </w:t>
      </w:r>
      <w:r>
        <w:rPr>
          <w:b/>
          <w:bCs/>
          <w:color w:val="000000"/>
        </w:rPr>
        <w:t>на 31.12.2024 г.</w:t>
      </w:r>
    </w:p>
    <w:tbl>
      <w:tblPr>
        <w:tblW w:w="0" w:type="auto"/>
        <w:tblCellSpacing w:w="0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20"/>
        <w:gridCol w:w="1260"/>
        <w:gridCol w:w="960"/>
        <w:gridCol w:w="820"/>
        <w:gridCol w:w="680"/>
        <w:gridCol w:w="1385"/>
        <w:gridCol w:w="580"/>
        <w:gridCol w:w="960"/>
      </w:tblGrid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Всего детей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408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Детей-инвалидов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Детей ОВЗ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right"/>
            </w:pPr>
            <w:r>
              <w:t> 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Всего 99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.: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t> 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ЗПР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t> 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ТНР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t> 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РАС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Нарушение зрения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t> 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УО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t> 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НОДА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Детей-инвалидов, имеющих статус ОВЗ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Детей из семей Группы риска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7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Детей из семей СОП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5</w:t>
            </w:r>
          </w:p>
        </w:tc>
      </w:tr>
      <w:tr w:rsidR="00315F66">
        <w:trPr>
          <w:tblCellSpacing w:w="0" w:type="dxa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Детей из </w:t>
            </w:r>
            <w:r>
              <w:rPr>
                <w:color w:val="000000"/>
              </w:rPr>
              <w:t>опекаемых семей</w:t>
            </w:r>
          </w:p>
        </w:tc>
        <w:tc>
          <w:tcPr>
            <w:tcW w:w="6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3</w:t>
            </w:r>
          </w:p>
        </w:tc>
      </w:tr>
    </w:tbl>
    <w:p w:rsidR="00315F66" w:rsidRDefault="000E7FB0">
      <w:pPr>
        <w:pStyle w:val="af1"/>
        <w:widowControl w:val="0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С семьями ГР и СОП целенаправленную работу осуществляет социальный педагог. Педагоги ежемесячно осуществляют выход в семьи с целью отслеживания динамики семейной ситуации, проведения профилактических бесед и своевременного реагирования н</w:t>
      </w:r>
      <w:r>
        <w:rPr>
          <w:color w:val="000000"/>
        </w:rPr>
        <w:t>а неблагополучие ребенка. В 2024 году снято с учета «группы риска» 7 семей. Из них: в связи с положительной динамикой – 2 семьи, в связи с выбытием в школу – 2 семьи, перевод в другой детский сад – 1 семья, смена места жительства – 0 семьи. В 2024 году вно</w:t>
      </w:r>
      <w:r>
        <w:rPr>
          <w:color w:val="000000"/>
        </w:rPr>
        <w:t>вь поставлено на учет «группы риска» 7 – семей, состоят в СОП на 01.01.2024г. – 1 семья, поставлены в СОП  в течение 2024 года – 3 семьи. Ежемесячно педагоги МАДОУ ведут учет семей группы риска в Единой информационной системе «ТРАЕКТОРИЯ», осуществляют сов</w:t>
      </w:r>
      <w:r>
        <w:rPr>
          <w:color w:val="000000"/>
        </w:rPr>
        <w:t>местные выходы с представителями школ и ОДН в рамках профилактических рейдов: «Весна-2024», «Осень-2024», «Зимние каникулы 2024-2025». Все дети семей группы риска и СОП посещают дополнительное образование при Учреждении.</w:t>
      </w:r>
    </w:p>
    <w:p w:rsidR="00315F66" w:rsidRDefault="000E7FB0">
      <w:pPr>
        <w:pStyle w:val="af1"/>
        <w:spacing w:before="0" w:beforeAutospacing="0" w:after="0" w:afterAutospacing="0" w:line="0" w:lineRule="atLeast"/>
        <w:jc w:val="center"/>
        <w:rPr>
          <w:b/>
          <w:bCs/>
        </w:rPr>
      </w:pPr>
      <w:r>
        <w:rPr>
          <w:b/>
          <w:bCs/>
          <w:color w:val="000000"/>
        </w:rPr>
        <w:t>Реализуемые программы образования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40"/>
        <w:gridCol w:w="1620"/>
        <w:gridCol w:w="1460"/>
        <w:gridCol w:w="1660"/>
      </w:tblGrid>
      <w:tr w:rsidR="00315F66">
        <w:trPr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Гайдара, 25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Энгельса, 29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Ленина, 47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(чел.)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Основная образовательная программа в </w:t>
            </w:r>
            <w:r>
              <w:rPr>
                <w:color w:val="000000"/>
              </w:rPr>
              <w:lastRenderedPageBreak/>
              <w:t>группах общеразвивающей направленности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199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68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Адаптированная образовательная программа для детей с тяжелыми нарушениями речи (общим недоразвитием речи)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315F66">
        <w:trPr>
          <w:trHeight w:val="840"/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Адаптированная образовательная программа для детей с задержкой психического развития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</w:t>
            </w:r>
          </w:p>
        </w:tc>
      </w:tr>
      <w:tr w:rsidR="00315F66">
        <w:trPr>
          <w:trHeight w:val="840"/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Адаптированная образовательная программа для детей с расстройством аутистического спектра (РАС)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315F66">
        <w:trPr>
          <w:trHeight w:val="840"/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Адаптированная образовательная программа для детей с </w:t>
            </w:r>
            <w:r>
              <w:rPr>
                <w:color w:val="000000"/>
              </w:rPr>
              <w:t>нарушениями зрения (слабовидящие и слепые)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15F66">
        <w:trPr>
          <w:trHeight w:val="840"/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Адаптированная образовательная программа для детей </w:t>
            </w:r>
            <w:r>
              <w:rPr>
                <w:color w:val="000000"/>
                <w:shd w:val="clear" w:color="auto" w:fill="FFFFFF"/>
              </w:rPr>
              <w:t>с умственной отсталостью (интеллектуальными нарушениями)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315F66">
        <w:trPr>
          <w:trHeight w:val="840"/>
          <w:tblCellSpacing w:w="0" w:type="dxa"/>
          <w:jc w:val="center"/>
        </w:trPr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Адаптированная образовательная программа для детей с нарушениями опорно-двигательного </w:t>
            </w:r>
            <w:r>
              <w:rPr>
                <w:color w:val="000000"/>
              </w:rPr>
              <w:t>аппарата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Педагогическую диагностику воспитатели проводят, используя диагностические карты развития детей от 0 до 3 лет и от 3 до 7 лет для наблюдения за индивидуальной траекторией развития каждого ребёнка. На основе метода наблюдения воспитатели </w:t>
      </w:r>
      <w:r>
        <w:rPr>
          <w:color w:val="000000"/>
        </w:rPr>
        <w:t>заполняют карту развития детей группы, определяют уровень детского развития и выстраивают индивидуальную траекторию развития каждого ребёнка.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proofErr w:type="gramStart"/>
      <w:r>
        <w:rPr>
          <w:color w:val="000000"/>
        </w:rPr>
        <w:t>По данным диагностики первоклассников в начальной школ все выпускники 2023-2024 учебного года нашего детского сада</w:t>
      </w:r>
      <w:r>
        <w:rPr>
          <w:color w:val="000000"/>
        </w:rPr>
        <w:t xml:space="preserve"> успешно усваивают школьную программу.</w:t>
      </w:r>
      <w:proofErr w:type="gramEnd"/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 xml:space="preserve">В детском саду организовано предоставление дополнительных образовательных услуг по различным направлениям на основе запроса родителей (законных представителей) и потребностей воспитанников. Дополнительное образование </w:t>
      </w:r>
      <w:r>
        <w:rPr>
          <w:color w:val="000000"/>
        </w:rPr>
        <w:t>предоставляется как бесплатной основе, так и платно.  В 2024 году для воспитанников были организованы следующие виды дополнительного образования:</w:t>
      </w:r>
    </w:p>
    <w:tbl>
      <w:tblPr>
        <w:tblW w:w="0" w:type="auto"/>
        <w:tblCellSpacing w:w="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0"/>
        <w:gridCol w:w="2820"/>
        <w:gridCol w:w="3020"/>
        <w:gridCol w:w="1540"/>
        <w:gridCol w:w="1980"/>
      </w:tblGrid>
      <w:tr w:rsidR="00315F66">
        <w:trPr>
          <w:tblCellSpacing w:w="0" w:type="dxa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№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Направленность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Количество человек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Условия предоставления</w:t>
            </w:r>
          </w:p>
        </w:tc>
      </w:tr>
      <w:tr w:rsidR="00315F66">
        <w:trPr>
          <w:trHeight w:val="640"/>
          <w:tblCellSpacing w:w="0" w:type="dxa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Художественная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«Пластилиновый мир» для </w:t>
            </w:r>
            <w:r>
              <w:rPr>
                <w:color w:val="000000"/>
              </w:rPr>
              <w:t>детей 3-4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rHeight w:val="34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«В стране оригами»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4-5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rHeight w:val="60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«Детский дизайн»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5-6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rHeight w:val="860"/>
          <w:tblCellSpacing w:w="0" w:type="dxa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Физкультурно-спортивная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Футбол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дет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rHeight w:val="32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Обучение  плаванию детей в бассейне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92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rHeight w:val="32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Корригирующая гимнастика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rHeight w:val="32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Детский фитнес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rHeight w:val="32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Шахматы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Техническая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«Играем с KUBO»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4-5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«Мир ЛЕГО»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6-7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rHeight w:val="460"/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«Чудо кубики»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rHeight w:val="600"/>
          <w:tblCellSpacing w:w="0" w:type="dxa"/>
        </w:trPr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Естественнонаучная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ТРИЗ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2-3 года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Социально-гуманитарная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«Веселая клеточка»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«Английский для детей»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«Говорящие пальчики»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2-3 года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</w:tc>
      </w:tr>
      <w:tr w:rsidR="00315F66">
        <w:trPr>
          <w:tblCellSpacing w:w="0" w:type="dxa"/>
        </w:trPr>
        <w:tc>
          <w:tcPr>
            <w:tcW w:w="4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Туристко</w:t>
            </w:r>
            <w:proofErr w:type="spellEnd"/>
            <w:r>
              <w:rPr>
                <w:color w:val="000000"/>
              </w:rPr>
              <w:t>-краеведческая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«Русская изба»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5-7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бесплатно</w:t>
            </w:r>
          </w:p>
          <w:p w:rsidR="00315F66" w:rsidRDefault="00315F66">
            <w:pPr>
              <w:pStyle w:val="af1"/>
              <w:spacing w:before="0" w:beforeAutospacing="0" w:after="0" w:afterAutospacing="0"/>
            </w:pPr>
          </w:p>
        </w:tc>
      </w:tr>
    </w:tbl>
    <w:p w:rsidR="00315F66" w:rsidRDefault="00315F66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</w:pP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center"/>
        <w:rPr>
          <w:b/>
          <w:bCs/>
        </w:rPr>
      </w:pPr>
      <w:r>
        <w:rPr>
          <w:b/>
          <w:bCs/>
          <w:color w:val="000000"/>
        </w:rPr>
        <w:t xml:space="preserve">Охват детей дополнительными </w:t>
      </w:r>
      <w:r>
        <w:rPr>
          <w:b/>
          <w:bCs/>
          <w:color w:val="000000"/>
        </w:rPr>
        <w:t>образовательными услугами</w:t>
      </w:r>
    </w:p>
    <w:tbl>
      <w:tblPr>
        <w:tblW w:w="0" w:type="auto"/>
        <w:tblCellSpacing w:w="0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40"/>
        <w:gridCol w:w="1860"/>
        <w:gridCol w:w="1860"/>
        <w:gridCol w:w="1720"/>
        <w:gridCol w:w="2040"/>
      </w:tblGrid>
      <w:tr w:rsidR="00315F66">
        <w:trPr>
          <w:tblCellSpacing w:w="0" w:type="dxa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2022 год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2023 год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2024 год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Целевой ориентир на 2025 год</w:t>
            </w:r>
          </w:p>
        </w:tc>
      </w:tr>
      <w:tr w:rsidR="00315F66">
        <w:trPr>
          <w:tblCellSpacing w:w="0" w:type="dxa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Всего детей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428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401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408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</w:p>
        </w:tc>
      </w:tr>
      <w:tr w:rsidR="00315F66">
        <w:trPr>
          <w:tblCellSpacing w:w="0" w:type="dxa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Охват детей дополнительными образовательными услугами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321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75%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332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81%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354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87%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85%</w:t>
            </w:r>
          </w:p>
        </w:tc>
      </w:tr>
      <w:tr w:rsidR="00315F66">
        <w:trPr>
          <w:tblCellSpacing w:w="0" w:type="dxa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- из них 5-7 лет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186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43%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172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42%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224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61%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50%</w:t>
            </w:r>
          </w:p>
        </w:tc>
      </w:tr>
      <w:tr w:rsidR="00315F66">
        <w:trPr>
          <w:tblCellSpacing w:w="0" w:type="dxa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реализуемых программ дополнительного образования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16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23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16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20</w:t>
            </w:r>
          </w:p>
        </w:tc>
      </w:tr>
    </w:tbl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</w:pPr>
      <w:r>
        <w:rPr>
          <w:color w:val="000000"/>
        </w:rPr>
        <w:t>В 2024 году значительно охват детей дополнительным образованием</w:t>
      </w:r>
      <w:r>
        <w:rPr>
          <w:color w:val="000000"/>
        </w:rPr>
        <w:t xml:space="preserve"> (с 81% от списочного состава в 2023 году до 87% - в 2024 году). Наибольший охват по физкультурно-спортивному направлению – 218 детей, что составляет 62% от общего количества всех детей, занимающихся дополнительным образованием. Одновременно с этим наблюда</w:t>
      </w:r>
      <w:r>
        <w:rPr>
          <w:color w:val="000000"/>
        </w:rPr>
        <w:t>ется снижение количества программ дополнительного образования с 23 программ в 2023 году до 16 программ в 2024 году. Снижение количества программ вызвано отсутствием заинтересованности родителей (законных представителей) в программах дополнительного образов</w:t>
      </w:r>
      <w:r>
        <w:rPr>
          <w:color w:val="000000"/>
        </w:rPr>
        <w:t>ания по художественному направлению, т.к. данная потребность ребенка успешно реализовалась в рамках реализации основной образовательной программы дошкольного образования. В 2024 году воспитатели детского сада повысили свой профессиональный уровень в вопрос</w:t>
      </w:r>
      <w:r>
        <w:rPr>
          <w:color w:val="000000"/>
        </w:rPr>
        <w:t>е художественно-эстетического развития детей и, соответственно, значительно выросло качество детских работ по художественно-творческой деятельности.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both"/>
      </w:pPr>
      <w:r>
        <w:t> </w:t>
      </w:r>
      <w:r>
        <w:rPr>
          <w:color w:val="000000"/>
        </w:rPr>
        <w:t>Воспитанники детского сада участвуют в конкурсах, соревнованиях, фестивалях и других мероприятиях различно</w:t>
      </w:r>
      <w:r>
        <w:rPr>
          <w:color w:val="000000"/>
        </w:rPr>
        <w:t>го уровня.</w:t>
      </w:r>
      <w:r>
        <w:t> 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ind w:firstLine="700"/>
        <w:jc w:val="center"/>
        <w:rPr>
          <w:b/>
          <w:bCs/>
        </w:rPr>
      </w:pPr>
      <w:r>
        <w:rPr>
          <w:b/>
          <w:bCs/>
          <w:color w:val="000000"/>
        </w:rPr>
        <w:t>Участие воспитанников  детского сада в 2024 году в конкурсном движении: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26"/>
        <w:gridCol w:w="2804"/>
        <w:gridCol w:w="2902"/>
        <w:gridCol w:w="3057"/>
      </w:tblGrid>
      <w:tr w:rsidR="00315F66"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Уровень проведения конкурсов, фестивалей и соревнований для детей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Краевой и выше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 xml:space="preserve">Муниципальный 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Институциональный</w:t>
            </w:r>
          </w:p>
        </w:tc>
      </w:tr>
      <w:tr w:rsidR="00315F66">
        <w:trPr>
          <w:trHeight w:val="480"/>
          <w:tblCellSpacing w:w="0" w:type="dxa"/>
          <w:jc w:val="center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ind w:left="100" w:right="100"/>
              <w:jc w:val="center"/>
            </w:pPr>
            <w:r>
              <w:rPr>
                <w:color w:val="000000"/>
              </w:rPr>
              <w:t xml:space="preserve">Всего </w:t>
            </w:r>
            <w:r>
              <w:rPr>
                <w:color w:val="000000"/>
              </w:rPr>
              <w:lastRenderedPageBreak/>
              <w:t>участий</w:t>
            </w:r>
          </w:p>
        </w:tc>
        <w:tc>
          <w:tcPr>
            <w:tcW w:w="9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lastRenderedPageBreak/>
              <w:t>Детей дошкольного возраста 306 человек</w:t>
            </w:r>
          </w:p>
        </w:tc>
      </w:tr>
      <w:tr w:rsidR="00315F66">
        <w:trPr>
          <w:trHeight w:val="1260"/>
          <w:tblCellSpacing w:w="0" w:type="dxa"/>
          <w:jc w:val="center"/>
        </w:trPr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Всего участий – 1 (0,3%)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Места – 0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Результативность 0%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Всего участий – 84 (27,4%)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Места – 8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Результативность - 9,5%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Всего участий – 280 (91,5%)</w:t>
            </w:r>
          </w:p>
        </w:tc>
      </w:tr>
    </w:tbl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lastRenderedPageBreak/>
        <w:t> 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70"/>
        <w:gridCol w:w="2559"/>
        <w:gridCol w:w="946"/>
        <w:gridCol w:w="887"/>
        <w:gridCol w:w="1019"/>
        <w:gridCol w:w="1321"/>
        <w:gridCol w:w="1351"/>
        <w:gridCol w:w="1336"/>
      </w:tblGrid>
      <w:tr w:rsidR="00315F66">
        <w:trPr>
          <w:tblCellSpacing w:w="0" w:type="dxa"/>
          <w:jc w:val="center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31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Количество участников</w:t>
            </w:r>
          </w:p>
        </w:tc>
        <w:tc>
          <w:tcPr>
            <w:tcW w:w="4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Результативность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315F66">
            <w:pPr>
              <w:rPr>
                <w:rFonts w:ascii="SimSu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2024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2024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год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Шашечный турнир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 место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Конкурс «Золотой голосок»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Конкурс детского творчества «Лысьва – город детства и добра»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Фестиваль </w:t>
            </w:r>
            <w:r>
              <w:rPr>
                <w:color w:val="000000"/>
              </w:rPr>
              <w:t>«Театральная весна»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Конкурс чтецов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 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Интеллектуальная игра «Умники и умницы»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Сдача норм ГТО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 место – 2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 место – 2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место – 6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 место – 1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место – 3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место – 2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 место – 2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 – 2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 место – 2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Соревнования «Веселые старты»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Лучший маленький пловец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 место – 1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 – 1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 место – 1 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Турнир по футболу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Финансово-стратегическая игра «Монополия»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Онлайн-игра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ЛЕ</w:t>
            </w:r>
            <w:proofErr w:type="gramEnd"/>
            <w:r>
              <w:rPr>
                <w:color w:val="000000"/>
              </w:rPr>
              <w:t>GО-TRAVEL»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Быстрая дорожка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 место – 1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 место – 1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 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Весёлая лыжня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Участие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Фестиваль технического творчества «RO</w:t>
            </w: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OT в TRENDE»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 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16. 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Конкурс «Изучаем и играем – правила запоминаем»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 место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 место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Муниципальный фестиваль «Мы за ЗОЖ»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Сетевая игра «Детский сад со всех сторон»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«Отважная пешка»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 место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XV Межрегиональный конкурс детских проектов «Мой первый проект»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Участие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Всего конкурсов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Всего участий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Всего мест 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Всего мест 4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Всего мест</w:t>
            </w:r>
          </w:p>
          <w:p w:rsidR="00315F66" w:rsidRDefault="000E7FB0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</w:tr>
    </w:tbl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В 2024 году воспитанница детского сада приняла очное участие в XV Межрегиональный конкурс детских проектов «Мой первый проект» (г. Ульяновск).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Количество муниципальных мероприятий для детей на протяжении многи</w:t>
      </w:r>
      <w:r>
        <w:rPr>
          <w:color w:val="000000"/>
        </w:rPr>
        <w:t xml:space="preserve">х </w:t>
      </w:r>
      <w:r>
        <w:rPr>
          <w:color w:val="000000"/>
        </w:rPr>
        <w:t>держится на одном уровне: часть конкурсов уходит (не проводится вновь), организуются новые конкурсы. Так, в 2024 году вновь были организованы муниципальный конкурс «Отважная пешка», в котором воспитанник детского сада принял участие и стал победителем.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На протяжении трех лет количество детей, принявших участие в значимых муниципальных конкурсах и соревнованиях, остаётся стабильным, в 2024г. уровень результативности повысился по сравнению с прошлыми годами, в результате отбора на многие муниципальные конк</w:t>
      </w:r>
      <w:r>
        <w:rPr>
          <w:color w:val="000000"/>
        </w:rPr>
        <w:t xml:space="preserve">урсы внутри детского сада. 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</w:rPr>
        <w:t>Вместе с тем, 2024 году для расширения возможностей воспитанников проявить свои способности, в детском саду проводятся институциональные конкурсы стали уже традиционными: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</w:rPr>
        <w:t>-</w:t>
      </w:r>
      <w:r>
        <w:rPr>
          <w:color w:val="000000"/>
        </w:rPr>
        <w:t>конкурс исследовательских работ «Я – исследователь»     </w:t>
      </w:r>
      <w:r>
        <w:rPr>
          <w:color w:val="000000"/>
        </w:rPr>
        <w:t xml:space="preserve">  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</w:pPr>
      <w:r>
        <w:rPr>
          <w:color w:val="000000"/>
        </w:rPr>
        <w:t>-</w:t>
      </w:r>
      <w:r>
        <w:rPr>
          <w:color w:val="000000"/>
        </w:rPr>
        <w:t> конкурс  «Дети для детей»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</w:pPr>
      <w:r>
        <w:rPr>
          <w:color w:val="000000"/>
        </w:rPr>
        <w:t>-</w:t>
      </w:r>
      <w:r>
        <w:rPr>
          <w:color w:val="000000"/>
        </w:rPr>
        <w:t>«Будем Родине служить»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</w:pPr>
      <w:r>
        <w:rPr>
          <w:color w:val="000000"/>
        </w:rPr>
        <w:t>-</w:t>
      </w:r>
      <w:r>
        <w:rPr>
          <w:color w:val="000000"/>
        </w:rPr>
        <w:t>конкурс  детского творчества «Добро пожаловать, весна!»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8"/>
        <w:jc w:val="both"/>
      </w:pPr>
      <w:r>
        <w:rPr>
          <w:color w:val="000000"/>
        </w:rPr>
        <w:t>МАДОУ «Детский сад № 26» также является организатором муниципальных мероприятий для детей. В 2024 году это были проведены: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 xml:space="preserve">- Муниципальной </w:t>
      </w:r>
      <w:r>
        <w:rPr>
          <w:color w:val="000000"/>
        </w:rPr>
        <w:t xml:space="preserve">квест-игра «Что может быть семьи дороже» (приняло участие 8 семей из 7 </w:t>
      </w:r>
      <w:proofErr w:type="gramStart"/>
      <w:r>
        <w:rPr>
          <w:color w:val="000000"/>
        </w:rPr>
        <w:t>детский</w:t>
      </w:r>
      <w:proofErr w:type="gramEnd"/>
      <w:r>
        <w:rPr>
          <w:color w:val="000000"/>
        </w:rPr>
        <w:t xml:space="preserve"> садов города)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color w:val="000000"/>
        </w:rPr>
        <w:t xml:space="preserve">- Второй муниципальный кинофестиваль «Лысьва – город детства и добра» (приняло участие 300 человек в возрасте от 5 до 35 лет из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.Л</w:t>
      </w:r>
      <w:proofErr w:type="gramEnd"/>
      <w:r>
        <w:rPr>
          <w:color w:val="000000"/>
        </w:rPr>
        <w:t>ысьва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г.Кунгур</w:t>
      </w:r>
      <w:proofErr w:type="spellEnd"/>
      <w:r>
        <w:rPr>
          <w:color w:val="000000"/>
        </w:rPr>
        <w:t>)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t>- Муниципальны</w:t>
      </w:r>
      <w:r>
        <w:rPr>
          <w:color w:val="000000"/>
        </w:rPr>
        <w:t>й семейный конкурс  «МУЛЬТПАРАД по ПДД (приняло участие 10 педагогов из 5 детских садов города).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t> </w:t>
      </w:r>
    </w:p>
    <w:p w:rsidR="00315F66" w:rsidRDefault="000E7FB0">
      <w:pPr>
        <w:pStyle w:val="af1"/>
        <w:spacing w:before="0" w:beforeAutospacing="0" w:after="0" w:afterAutospacing="0" w:line="0" w:lineRule="atLeast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Вывод: </w:t>
      </w:r>
      <w:r>
        <w:rPr>
          <w:color w:val="000000"/>
        </w:rPr>
        <w:t xml:space="preserve">образовательная деятельность в МАДОУ «Детский сад № 26» осуществляется в соответствии с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и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с учетом возрастных и индивидуальных особенно</w:t>
      </w:r>
      <w:r>
        <w:rPr>
          <w:color w:val="000000"/>
        </w:rPr>
        <w:t>стей детей. В процессе реализации образовательных программ учитываются интересы и склонности воспитанников, созданы условия для проявления их творческих, интеллектуальных, физических и др. способностей. Дети старшего дошкольного возраста 5-7 лет, дети учёт</w:t>
      </w:r>
      <w:r>
        <w:rPr>
          <w:color w:val="000000"/>
        </w:rPr>
        <w:t>ных категорий и дети со статусом ОВЗ - 100% получают услугу дополнительного образования через детские творческие объединения, реализуемые в детском саду. Охват детей дополнительными услугами в возрасте 3-5 лет составил 87%.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jc w:val="center"/>
      </w:pPr>
      <w:r>
        <w:rPr>
          <w:b/>
          <w:bCs/>
          <w:i/>
          <w:iCs/>
          <w:color w:val="000000"/>
          <w:shd w:val="clear" w:color="auto" w:fill="FFFFFF"/>
        </w:rPr>
        <w:t>Реализация задач работы педагоги</w:t>
      </w:r>
      <w:r>
        <w:rPr>
          <w:b/>
          <w:bCs/>
          <w:i/>
          <w:iCs/>
          <w:color w:val="000000"/>
          <w:shd w:val="clear" w:color="auto" w:fill="FFFFFF"/>
        </w:rPr>
        <w:t>ческого коллектива за 2024 год.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color w:val="000000"/>
        </w:rPr>
        <w:lastRenderedPageBreak/>
        <w:t xml:space="preserve">Целью работы педагогического коллектива в 2024 году являлось повышение уровня профессиональной компетентности педагогов в вопросах качественной реализации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rPr>
          <w:b/>
          <w:bCs/>
          <w:color w:val="000000"/>
        </w:rPr>
        <w:t>Задачи: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</w:rPr>
        <w:t>1.</w:t>
      </w:r>
      <w:r>
        <w:rPr>
          <w:color w:val="000000"/>
        </w:rPr>
        <w:t xml:space="preserve">Создать условия для детской самореализации, путём </w:t>
      </w:r>
      <w:r>
        <w:rPr>
          <w:color w:val="000000"/>
        </w:rPr>
        <w:t>преобразования РППС в группах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</w:rPr>
        <w:t>2.</w:t>
      </w:r>
      <w:r>
        <w:rPr>
          <w:color w:val="000000"/>
        </w:rPr>
        <w:t>Создать условия для формирования патриотических чувств детей дошкольного возраста через знакомство с народно-прикладным искусством</w:t>
      </w:r>
    </w:p>
    <w:p w:rsidR="00315F66" w:rsidRDefault="000E7FB0">
      <w:pPr>
        <w:pStyle w:val="af1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Апробировать «Технологию спасения жизни» (авторы Емельянова И.Е., Котлованова О.В.), с цель</w:t>
      </w:r>
      <w:r>
        <w:rPr>
          <w:color w:val="000000"/>
        </w:rPr>
        <w:t>ю формирования личности безопасного типа.</w:t>
      </w:r>
    </w:p>
    <w:p w:rsidR="00315F66" w:rsidRDefault="00315F66">
      <w:pPr>
        <w:pStyle w:val="af1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62"/>
        <w:gridCol w:w="2247"/>
        <w:gridCol w:w="3180"/>
      </w:tblGrid>
      <w:tr w:rsidR="00315F66">
        <w:trPr>
          <w:tblCellSpacing w:w="0" w:type="dxa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Факторы, способствующие решению годовой задачи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Факторы, препятствующие решению годовой задачи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 xml:space="preserve">Вопросы, необходимые для включения в план </w:t>
            </w:r>
          </w:p>
          <w:p w:rsidR="00315F66" w:rsidRDefault="000E7FB0">
            <w:pPr>
              <w:pStyle w:val="af1"/>
              <w:widowControl w:val="0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</w:rPr>
              <w:t>на 2024 год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10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 задача: Создать условия для детской самореализации, путём </w:t>
            </w:r>
            <w:r>
              <w:rPr>
                <w:color w:val="000000"/>
              </w:rPr>
              <w:t>преобразования РППС в группах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t xml:space="preserve">Уровень выполнения: </w:t>
            </w:r>
            <w:proofErr w:type="gramStart"/>
            <w:r>
              <w:rPr>
                <w:i/>
                <w:iCs/>
                <w:color w:val="000000"/>
              </w:rPr>
              <w:t>выполнена</w:t>
            </w:r>
            <w:proofErr w:type="gramEnd"/>
            <w:r>
              <w:rPr>
                <w:i/>
                <w:iCs/>
                <w:color w:val="000000"/>
              </w:rPr>
              <w:t xml:space="preserve"> не в полном объеме</w:t>
            </w:r>
          </w:p>
        </w:tc>
      </w:tr>
      <w:tr w:rsidR="00315F66">
        <w:trPr>
          <w:trHeight w:val="540"/>
          <w:tblCellSpacing w:w="0" w:type="dxa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Разработаны </w:t>
            </w:r>
            <w:proofErr w:type="gramStart"/>
            <w:r>
              <w:rPr>
                <w:color w:val="000000"/>
              </w:rPr>
              <w:t>чек-листы</w:t>
            </w:r>
            <w:proofErr w:type="gramEnd"/>
            <w:r>
              <w:rPr>
                <w:color w:val="000000"/>
              </w:rPr>
              <w:t xml:space="preserve"> для центра «Мастерилки»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Созданы и наполнены в соответствии с </w:t>
            </w:r>
            <w:proofErr w:type="gramStart"/>
            <w:r>
              <w:rPr>
                <w:color w:val="000000"/>
              </w:rPr>
              <w:t>чек-листами</w:t>
            </w:r>
            <w:proofErr w:type="gramEnd"/>
            <w:r>
              <w:rPr>
                <w:color w:val="000000"/>
              </w:rPr>
              <w:t xml:space="preserve"> центры «Мастерилки» в группах  старшего дошкольного возраста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С детьми </w:t>
            </w:r>
            <w:r>
              <w:rPr>
                <w:color w:val="000000"/>
              </w:rPr>
              <w:t>старшего дошкольного возраста организована подгрупповая деятельность с применением инженерных идей по книгам Т. Галатоновой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>В группах ежемесячно оформляются выставки по техническому творчеству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Проведён институциональный конкурс «Педагог 2024 года», на </w:t>
            </w:r>
            <w:r>
              <w:rPr>
                <w:color w:val="000000"/>
              </w:rPr>
              <w:t>котором педагоги представили мастер-классы по инженерному творчеству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6.</w:t>
            </w:r>
            <w:r>
              <w:rPr>
                <w:color w:val="000000"/>
              </w:rPr>
              <w:t>Проведена ежегодная акция «Дети для детей», старшие дошкольники изготовили и подарили малышам поделки по книгам Т. Галатоновой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7.</w:t>
            </w:r>
            <w:r>
              <w:rPr>
                <w:color w:val="000000"/>
              </w:rPr>
              <w:t>Произведена трансформация и перепланировка в расстановке</w:t>
            </w:r>
            <w:r>
              <w:rPr>
                <w:color w:val="000000"/>
              </w:rPr>
              <w:t xml:space="preserve"> мебели в двух группах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8.</w:t>
            </w:r>
            <w:r>
              <w:rPr>
                <w:color w:val="000000"/>
              </w:rPr>
              <w:t>Получена положительная экспертная оценка от команды педагогов детских садов города Пермь</w:t>
            </w:r>
            <w:r>
              <w:rPr>
                <w:color w:val="000000"/>
              </w:rPr>
              <w:t>.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Хаотичные внеплановые мероприятия, спускаемые сверху</w:t>
            </w:r>
          </w:p>
          <w:p w:rsidR="00315F66" w:rsidRDefault="000E7FB0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Неготовность педагогов к принятию трансформацию среды в группе</w:t>
            </w:r>
          </w:p>
          <w:p w:rsidR="00315F66" w:rsidRDefault="000E7FB0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Увольнение </w:t>
            </w:r>
            <w:r>
              <w:rPr>
                <w:color w:val="000000"/>
              </w:rPr>
              <w:t>заместителя директора по УВР</w:t>
            </w: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  <w:shd w:val="clear" w:color="auto" w:fill="FFFFFF"/>
              </w:rPr>
              <w:t>1.</w:t>
            </w:r>
            <w:r>
              <w:rPr>
                <w:color w:val="000000"/>
                <w:shd w:val="clear" w:color="auto" w:fill="FFFFFF"/>
              </w:rPr>
              <w:t>Организовать институциональный конкурс детского инженерного творчества  для детей старшего дошкольного возраста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  <w:shd w:val="clear" w:color="auto" w:fill="FFFFFF"/>
              </w:rPr>
              <w:t>2.</w:t>
            </w:r>
            <w:r>
              <w:rPr>
                <w:color w:val="000000"/>
                <w:shd w:val="clear" w:color="auto" w:fill="FFFFFF"/>
              </w:rPr>
              <w:t>Провести трансформацию и перепланировку мебели в двух группах на Гайдара-25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  <w:r>
              <w:rPr>
                <w:color w:val="000000"/>
                <w:shd w:val="clear" w:color="auto" w:fill="FFFFFF"/>
              </w:rPr>
              <w:t xml:space="preserve">Педагогам групп </w:t>
            </w:r>
            <w:r>
              <w:rPr>
                <w:color w:val="000000"/>
                <w:shd w:val="clear" w:color="auto" w:fill="FFFFFF"/>
              </w:rPr>
              <w:t>старшего дошкольного возраста уделить внимание созданию «голоса ребенка» в среде</w:t>
            </w: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315F66" w:rsidRDefault="00315F66">
            <w:pPr>
              <w:numPr>
                <w:ilvl w:val="0"/>
                <w:numId w:val="5"/>
              </w:numPr>
              <w:spacing w:beforeAutospacing="1" w:after="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260"/>
          <w:tblCellSpacing w:w="0" w:type="dxa"/>
          <w:jc w:val="center"/>
        </w:trPr>
        <w:tc>
          <w:tcPr>
            <w:tcW w:w="10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 задача: Создать условия для формирования патриотических чувств детей дошкольного возраста через знакомство с народно-прикладным искусством.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Уровень выполнения: </w:t>
            </w:r>
            <w:r>
              <w:rPr>
                <w:i/>
                <w:iCs/>
                <w:color w:val="000000"/>
              </w:rPr>
              <w:t>выполнено в полном объеме</w:t>
            </w:r>
          </w:p>
        </w:tc>
      </w:tr>
      <w:tr w:rsidR="00315F66">
        <w:trPr>
          <w:tblCellSpacing w:w="0" w:type="dxa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  <w:proofErr w:type="gramStart"/>
            <w:r>
              <w:rPr>
                <w:color w:val="000000"/>
              </w:rPr>
              <w:t>Разработаны</w:t>
            </w:r>
            <w:proofErr w:type="gramEnd"/>
            <w:r>
              <w:rPr>
                <w:color w:val="000000"/>
              </w:rPr>
              <w:t xml:space="preserve"> чек-листы на каждую возрастную группу для центра ИЗО-деятельности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Посещение 100% педагогов творческой мастерской по народным росписям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Педагогический совет «Искусство в деталях» с  представлением  опыта работы по</w:t>
            </w:r>
            <w:r>
              <w:rPr>
                <w:color w:val="000000"/>
              </w:rPr>
              <w:t xml:space="preserve"> ознакомлению детей с народной росписью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Разработаны перспективные планы по </w:t>
            </w:r>
            <w:r>
              <w:rPr>
                <w:color w:val="000000"/>
              </w:rPr>
              <w:lastRenderedPageBreak/>
              <w:t>ознакомлению дошкольников с народной росписью на все возрастные группы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>Созданы альбомы и образцы по разным видам росписей</w:t>
            </w:r>
          </w:p>
          <w:p w:rsidR="00315F66" w:rsidRDefault="000E7FB0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>
              <w:rPr>
                <w:color w:val="000000"/>
              </w:rPr>
              <w:t>Знания  и умения, полученные в ходе мастер-классов, п</w:t>
            </w:r>
            <w:r>
              <w:rPr>
                <w:color w:val="000000"/>
              </w:rPr>
              <w:t>едагоги сразу внедряли в работу с детьми и родителями</w:t>
            </w: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</w:pPr>
            <w:r>
              <w:lastRenderedPageBreak/>
              <w:t> 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Включить две встречи в творческой мастерской по Урало-сибирской, </w:t>
            </w:r>
            <w:proofErr w:type="spellStart"/>
            <w:r>
              <w:rPr>
                <w:color w:val="000000"/>
              </w:rPr>
              <w:t>Обвинской</w:t>
            </w:r>
            <w:proofErr w:type="spellEnd"/>
            <w:r>
              <w:rPr>
                <w:color w:val="000000"/>
              </w:rPr>
              <w:t xml:space="preserve"> росписи в план на 2025 г.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Пополнять РППС объектами народного промысла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Запланировать образовательный тур в </w:t>
            </w:r>
            <w:proofErr w:type="spellStart"/>
            <w:r>
              <w:rPr>
                <w:color w:val="000000"/>
              </w:rPr>
              <w:lastRenderedPageBreak/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оликамск</w:t>
            </w:r>
            <w:proofErr w:type="spellEnd"/>
            <w:r>
              <w:rPr>
                <w:color w:val="000000"/>
              </w:rPr>
              <w:t xml:space="preserve"> в музей народных ремесел с целью изучения Урало-Сибирской и </w:t>
            </w:r>
            <w:proofErr w:type="spellStart"/>
            <w:r>
              <w:rPr>
                <w:color w:val="000000"/>
              </w:rPr>
              <w:t>Обвинской</w:t>
            </w:r>
            <w:proofErr w:type="spellEnd"/>
            <w:r>
              <w:rPr>
                <w:color w:val="000000"/>
              </w:rPr>
              <w:t xml:space="preserve"> росписей.</w:t>
            </w: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  <w:tr w:rsidR="00315F66">
        <w:trPr>
          <w:tblCellSpacing w:w="0" w:type="dxa"/>
          <w:jc w:val="center"/>
        </w:trPr>
        <w:tc>
          <w:tcPr>
            <w:tcW w:w="10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</w:rPr>
              <w:lastRenderedPageBreak/>
              <w:t>3задача: Апробировать «Технологию спасения жизни» (авторы Емельянова И.Е., Котлованова О.В.), с целью формирования личности безопасного типа</w:t>
            </w:r>
          </w:p>
          <w:p w:rsidR="00315F66" w:rsidRDefault="000E7FB0">
            <w:pPr>
              <w:pStyle w:val="af1"/>
              <w:tabs>
                <w:tab w:val="left" w:pos="567"/>
                <w:tab w:val="left" w:pos="1135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 xml:space="preserve">Уровень выполнения: </w:t>
            </w:r>
            <w:r>
              <w:rPr>
                <w:i/>
                <w:iCs/>
                <w:color w:val="000000"/>
              </w:rPr>
              <w:t xml:space="preserve">не </w:t>
            </w:r>
            <w:proofErr w:type="gramStart"/>
            <w:r>
              <w:rPr>
                <w:i/>
                <w:iCs/>
                <w:color w:val="000000"/>
              </w:rPr>
              <w:t>выполнена</w:t>
            </w:r>
            <w:proofErr w:type="gramEnd"/>
          </w:p>
        </w:tc>
      </w:tr>
      <w:tr w:rsidR="00315F66">
        <w:trPr>
          <w:trHeight w:val="260"/>
          <w:tblCellSpacing w:w="0" w:type="dxa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>
              <w:rPr>
                <w:color w:val="000000"/>
                <w:shd w:val="clear" w:color="auto" w:fill="FFFFFF"/>
              </w:rPr>
              <w:t>Пр</w:t>
            </w:r>
            <w:r>
              <w:rPr>
                <w:color w:val="000000"/>
              </w:rPr>
              <w:t>иобретен курс «Технология спасения жизни»</w:t>
            </w: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315F66" w:rsidRDefault="00315F66">
            <w:pPr>
              <w:pStyle w:val="af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Смена заместителя директора по УВР</w:t>
            </w:r>
          </w:p>
          <w:p w:rsidR="00315F66" w:rsidRDefault="000E7FB0">
            <w:pPr>
              <w:pStyle w:val="af1"/>
              <w:tabs>
                <w:tab w:val="left" w:pos="0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>Адаптация и вхождение в должность вновь назначенного заместителя директора по УВР</w:t>
            </w:r>
          </w:p>
          <w:p w:rsidR="00315F66" w:rsidRDefault="00315F66">
            <w:pPr>
              <w:spacing w:beforeAutospacing="1" w:after="0" w:afterAutospacing="1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beforeAutospacing="1" w:after="0" w:afterAutospacing="1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5F66" w:rsidRDefault="000E7FB0">
            <w:pPr>
              <w:pStyle w:val="af1"/>
              <w:tabs>
                <w:tab w:val="left" w:pos="0"/>
                <w:tab w:val="left" w:pos="1135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Запланировать данную задачу на 2025 год</w:t>
            </w:r>
          </w:p>
          <w:p w:rsidR="00315F66" w:rsidRDefault="000E7FB0">
            <w:pPr>
              <w:pStyle w:val="af1"/>
              <w:tabs>
                <w:tab w:val="left" w:pos="0"/>
                <w:tab w:val="left" w:pos="1135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Создание Рабочей </w:t>
            </w:r>
            <w:r>
              <w:rPr>
                <w:color w:val="000000"/>
              </w:rPr>
              <w:t>группы педагогов по изучению и внедрению «Технологии спасения жизни»</w:t>
            </w:r>
          </w:p>
          <w:p w:rsidR="00315F66" w:rsidRDefault="000E7FB0">
            <w:pPr>
              <w:pStyle w:val="af1"/>
              <w:tabs>
                <w:tab w:val="left" w:pos="0"/>
                <w:tab w:val="left" w:pos="1135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>Внедрение Технологии в двух старших и двух подготовительных группах на Гайдара-25</w:t>
            </w:r>
          </w:p>
          <w:p w:rsidR="00315F66" w:rsidRDefault="000E7FB0">
            <w:pPr>
              <w:pStyle w:val="af1"/>
              <w:tabs>
                <w:tab w:val="left" w:pos="0"/>
                <w:tab w:val="left" w:pos="1135"/>
              </w:tabs>
              <w:spacing w:before="0" w:beforeAutospacing="0" w:after="0" w:afterAutospacing="0" w:line="0" w:lineRule="atLeast"/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Знакомство родителей с Технологией </w:t>
            </w:r>
          </w:p>
        </w:tc>
      </w:tr>
    </w:tbl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color w:val="000000"/>
          <w:shd w:val="clear" w:color="auto" w:fill="FFFFFF"/>
        </w:rPr>
        <w:t xml:space="preserve">Вывод: Реализовать план работы на 2024 год педагогического </w:t>
      </w:r>
      <w:r>
        <w:rPr>
          <w:color w:val="000000"/>
          <w:shd w:val="clear" w:color="auto" w:fill="FFFFFF"/>
        </w:rPr>
        <w:t>коллектива не удалось на 100% ввиду увольнения заместителя директора по УВР в середине года. В 2025 году необходимо провести целенаправленную усиленную работу по апробации Технологии спасения жизни, уделить внимание методической службы повышению профессион</w:t>
      </w:r>
      <w:r>
        <w:rPr>
          <w:color w:val="000000"/>
          <w:shd w:val="clear" w:color="auto" w:fill="FFFFFF"/>
        </w:rPr>
        <w:t>ального уровня педагогов в вопросе организации РППС в соответствии с современными условиями воспитания и развития детей в детском саду.</w:t>
      </w:r>
    </w:p>
    <w:p w:rsidR="00315F66" w:rsidRDefault="000E7FB0">
      <w:pPr>
        <w:pStyle w:val="af1"/>
        <w:shd w:val="clear" w:color="auto" w:fill="FFFFFF"/>
        <w:spacing w:before="0" w:beforeAutospacing="0" w:after="0" w:afterAutospacing="0" w:line="0" w:lineRule="atLeast"/>
        <w:ind w:firstLine="700"/>
        <w:jc w:val="both"/>
      </w:pPr>
      <w:r>
        <w:rPr>
          <w:shd w:val="clear" w:color="auto" w:fill="FFFFFF"/>
        </w:rPr>
        <w:t> </w:t>
      </w:r>
    </w:p>
    <w:p w:rsidR="00315F66" w:rsidRDefault="00315F66">
      <w:pPr>
        <w:pStyle w:val="af1"/>
        <w:spacing w:before="0" w:beforeAutospacing="0" w:after="0" w:afterAutospacing="0" w:line="0" w:lineRule="atLeast"/>
        <w:jc w:val="both"/>
        <w:rPr>
          <w:color w:val="000000"/>
        </w:rPr>
      </w:pPr>
    </w:p>
    <w:p w:rsidR="00315F66" w:rsidRDefault="000E7FB0">
      <w:pPr>
        <w:pStyle w:val="af1"/>
        <w:spacing w:before="0" w:beforeAutospacing="0" w:after="0" w:afterAutospacing="0" w:line="0" w:lineRule="atLeast"/>
        <w:jc w:val="both"/>
      </w:pPr>
      <w:r>
        <w:t> </w:t>
      </w:r>
    </w:p>
    <w:p w:rsidR="00315F66" w:rsidRDefault="00315F66">
      <w:pPr>
        <w:pStyle w:val="af1"/>
        <w:spacing w:before="0" w:beforeAutospacing="0" w:after="0" w:afterAutospacing="0" w:line="360" w:lineRule="atLeast"/>
        <w:ind w:firstLine="700"/>
        <w:jc w:val="both"/>
        <w:rPr>
          <w:rFonts w:eastAsia="SimSun"/>
          <w:color w:val="000000"/>
        </w:rPr>
      </w:pPr>
    </w:p>
    <w:p w:rsidR="00315F66" w:rsidRDefault="000E7FB0">
      <w:pPr>
        <w:pStyle w:val="af1"/>
        <w:spacing w:before="0" w:beforeAutospacing="0" w:after="0" w:afterAutospacing="0" w:line="360" w:lineRule="atLeast"/>
        <w:ind w:firstLine="700"/>
        <w:jc w:val="both"/>
      </w:pPr>
      <w:r>
        <w:t> </w:t>
      </w:r>
    </w:p>
    <w:p w:rsidR="00315F66" w:rsidRDefault="000E7FB0">
      <w:pPr>
        <w:pStyle w:val="af1"/>
        <w:spacing w:before="0" w:beforeAutospacing="0" w:after="0" w:afterAutospacing="0" w:line="360" w:lineRule="atLeast"/>
        <w:ind w:firstLine="700"/>
        <w:jc w:val="both"/>
      </w:pPr>
      <w:r>
        <w:t> </w:t>
      </w:r>
    </w:p>
    <w:p w:rsidR="00315F66" w:rsidRDefault="00315F66">
      <w:pPr>
        <w:pStyle w:val="af1"/>
        <w:shd w:val="clear" w:color="auto" w:fill="FFFFFF"/>
        <w:spacing w:before="0" w:beforeAutospacing="0" w:after="0" w:afterAutospacing="0" w:line="0" w:lineRule="atLeast"/>
        <w:ind w:firstLine="720"/>
        <w:rPr>
          <w:rFonts w:eastAsia="SimSun"/>
          <w:color w:val="000000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315F66">
          <w:pgSz w:w="11906" w:h="16838"/>
          <w:pgMar w:top="851" w:right="851" w:bottom="851" w:left="1276" w:header="709" w:footer="709" w:gutter="0"/>
          <w:pgNumType w:start="1"/>
          <w:cols w:space="720"/>
        </w:sectPr>
      </w:pPr>
    </w:p>
    <w:p w:rsidR="00315F66" w:rsidRDefault="000E7FB0">
      <w:pPr>
        <w:pStyle w:val="af6"/>
        <w:tabs>
          <w:tab w:val="left" w:pos="426"/>
        </w:tabs>
        <w:spacing w:after="0" w:line="240" w:lineRule="auto"/>
        <w:ind w:left="4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1.Цель работы и основные задачи на 2025 год</w:t>
      </w:r>
    </w:p>
    <w:p w:rsidR="00315F66" w:rsidRDefault="00315F66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spacing w:after="0"/>
        <w:ind w:left="720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повышение профессионального уровня педагогов по формированию у дошкольников традиционных духовно - нравственных ценностей, к которым относятся нравственные ориентиры, укрепляющие гражданское единство и  правосознание, а так же  личная безопасность. </w:t>
      </w:r>
    </w:p>
    <w:p w:rsidR="00315F66" w:rsidRDefault="000E7FB0">
      <w:pPr>
        <w:spacing w:after="0"/>
        <w:ind w:left="720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315F66" w:rsidRDefault="000E7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1.Создать условия для привития патриотических чувств детям дошкольного возраста через систему мероприятий, посвящённых 80-летию Победы в </w:t>
      </w:r>
      <w:proofErr w:type="spellStart"/>
      <w:r>
        <w:rPr>
          <w:rFonts w:ascii="Times New Roman" w:hAnsi="Times New Roman"/>
          <w:sz w:val="24"/>
          <w:szCs w:val="24"/>
        </w:rPr>
        <w:t>ВОв</w:t>
      </w:r>
      <w:proofErr w:type="spellEnd"/>
      <w:r>
        <w:rPr>
          <w:rFonts w:ascii="Times New Roman" w:hAnsi="Times New Roman"/>
          <w:sz w:val="24"/>
          <w:szCs w:val="24"/>
        </w:rPr>
        <w:t xml:space="preserve"> и юбилею города.</w:t>
      </w:r>
    </w:p>
    <w:p w:rsidR="00315F66" w:rsidRDefault="000E7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2.Апробировать Технологию спасения жизни (авторы Емельяновой И.Е. и О.В. Котловановой)</w:t>
      </w:r>
    </w:p>
    <w:p w:rsidR="00315F66" w:rsidRDefault="000E7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группа</w:t>
      </w:r>
      <w:r>
        <w:rPr>
          <w:rFonts w:ascii="Times New Roman" w:hAnsi="Times New Roman"/>
          <w:sz w:val="24"/>
          <w:szCs w:val="24"/>
        </w:rPr>
        <w:t>х старшего дошкольного возраста по адресу Гайдара, 25</w:t>
      </w:r>
    </w:p>
    <w:p w:rsidR="00315F66" w:rsidRDefault="000E7FB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Создать</w:t>
      </w:r>
      <w:r>
        <w:rPr>
          <w:rFonts w:ascii="Times New Roman" w:hAnsi="Times New Roman"/>
          <w:sz w:val="24"/>
          <w:szCs w:val="24"/>
        </w:rPr>
        <w:t xml:space="preserve"> условия для развития интонационной  выразительности речи у дошкольников посредством участия в конкурсном движении</w:t>
      </w:r>
    </w:p>
    <w:tbl>
      <w:tblPr>
        <w:tblStyle w:val="af4"/>
        <w:tblW w:w="15587" w:type="dxa"/>
        <w:tblLook w:val="04A0" w:firstRow="1" w:lastRow="0" w:firstColumn="1" w:lastColumn="0" w:noHBand="0" w:noVBand="1"/>
      </w:tblPr>
      <w:tblGrid>
        <w:gridCol w:w="1880"/>
        <w:gridCol w:w="3092"/>
        <w:gridCol w:w="3384"/>
        <w:gridCol w:w="4797"/>
        <w:gridCol w:w="2434"/>
      </w:tblGrid>
      <w:tr w:rsidR="00315F66">
        <w:tc>
          <w:tcPr>
            <w:tcW w:w="188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092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задача </w:t>
            </w:r>
          </w:p>
        </w:tc>
        <w:tc>
          <w:tcPr>
            <w:tcW w:w="3384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797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эффективности</w:t>
            </w:r>
          </w:p>
        </w:tc>
        <w:tc>
          <w:tcPr>
            <w:tcW w:w="2434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5F66">
        <w:trPr>
          <w:trHeight w:val="1704"/>
        </w:trPr>
        <w:tc>
          <w:tcPr>
            <w:tcW w:w="1880" w:type="dxa"/>
            <w:vMerge w:val="restart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092" w:type="dxa"/>
            <w:vMerge w:val="restart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условия для привития патриотических чувств детям дошкольного возраста, через систему мероприятий посвящённых 80-летию Победы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юбилею города.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 план мероприятий посвящённых 80-летию Победы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юбилею города размещён на Яндекс-Диске в общем допуске;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-100% педагогов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планом;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детского сада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396"/>
        </w:trPr>
        <w:tc>
          <w:tcPr>
            <w:tcW w:w="1880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владеют методикой формирования основ патриотических чувств  у дошкольников.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воспитателей знают </w:t>
            </w:r>
            <w:r>
              <w:rPr>
                <w:rFonts w:ascii="Times New Roman" w:hAnsi="Times New Roman"/>
                <w:sz w:val="24"/>
                <w:szCs w:val="24"/>
              </w:rPr>
              <w:t>программные задачи своей возрастной группы по патриотическому воспитанию дошкольников;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- 90% педагогов по результатам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показали, что  включают в календарные планы мероприятия посвящённые 80-летию 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юбилею города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(см. Пл</w:t>
            </w:r>
            <w:r>
              <w:rPr>
                <w:rFonts w:ascii="Times New Roman" w:hAnsi="Times New Roman"/>
                <w:sz w:val="24"/>
                <w:szCs w:val="24"/>
              </w:rPr>
              <w:t>ан мероприятий);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- 100%  педагогов прошли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задачам патриотического воспитания детей согласно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детского сада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1356"/>
        </w:trPr>
        <w:tc>
          <w:tcPr>
            <w:tcW w:w="1880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Педагогов представили видеосюжет о центре патриотического воспитания в группах дошкольного возраста.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- 80% </w:t>
            </w:r>
            <w:r>
              <w:rPr>
                <w:rFonts w:ascii="Times New Roman" w:hAnsi="Times New Roman"/>
                <w:sz w:val="24"/>
                <w:szCs w:val="24"/>
              </w:rPr>
              <w:t>создали, наполнили центры патриотического воспитания в группах дошкольного возраста.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315F66">
        <w:trPr>
          <w:trHeight w:val="147"/>
        </w:trPr>
        <w:tc>
          <w:tcPr>
            <w:tcW w:w="1880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и специалисты организовали детей и родителей на активное участие в мероприятиях разного уровня приуроченных к 80- литию Победы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240-летию города Лысьвы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- 100% выполнения плана мероприятий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приуроченных к 80- литию Победы в Вов и 240-летию города Лысьвы.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служба, директор, педагоги</w:t>
            </w:r>
          </w:p>
        </w:tc>
      </w:tr>
      <w:tr w:rsidR="00315F66">
        <w:trPr>
          <w:trHeight w:val="157"/>
        </w:trPr>
        <w:tc>
          <w:tcPr>
            <w:tcW w:w="1880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проекта по патриотическому воспитанию совместно с ОМВД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выполнения мероприятий проекта «Поколения Защитников Отечества»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служба, педагоги детского сада</w:t>
            </w:r>
          </w:p>
        </w:tc>
      </w:tr>
      <w:tr w:rsidR="00315F66">
        <w:trPr>
          <w:trHeight w:val="667"/>
        </w:trPr>
        <w:tc>
          <w:tcPr>
            <w:tcW w:w="1880" w:type="dxa"/>
            <w:vMerge w:val="restart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092" w:type="dxa"/>
            <w:vMerge w:val="restart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Апробировать «Технологию спасения жизни» с целью формирования личности безопасного типа.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владеют методикой Технологии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спасения жизни (</w:t>
            </w:r>
            <w:r>
              <w:rPr>
                <w:rFonts w:ascii="Times New Roman" w:hAnsi="Times New Roman"/>
                <w:sz w:val="24"/>
                <w:szCs w:val="24"/>
              </w:rPr>
              <w:t>Емельяновой И.Е., Котловановой О.В.)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Проведены серии обучающих консультаций с педагогами средних, старших и подготовительных групп на Гайдара-25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-Знают описание двух диагностик по курсу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спасения жизни»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Проводят беседы, игров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ые занятия с детьми в соответствии с календарно-тематическим графиком.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-100% воспитателей отражают занятия по Технологии в календарном планировании;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-Разработаны бланки диагностик  по Технологии;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- 80% тренировок  прошли успешно.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служба 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</w:rPr>
              <w:t>очая группа</w:t>
            </w:r>
          </w:p>
        </w:tc>
      </w:tr>
      <w:tr w:rsidR="00315F66">
        <w:trPr>
          <w:trHeight w:val="240"/>
        </w:trPr>
        <w:tc>
          <w:tcPr>
            <w:tcW w:w="1880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ознакомлены с Технологией спасения  жизни (</w:t>
            </w:r>
            <w:r>
              <w:rPr>
                <w:rFonts w:ascii="Times New Roman" w:hAnsi="Times New Roman"/>
                <w:sz w:val="24"/>
                <w:szCs w:val="24"/>
              </w:rPr>
              <w:t>Емельяновой И.Е., Котловановой О.В.)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-90% родителей детей из  средних, старших, подготовительных групп на Гайдара-25, познакомились  с Технологией спасения жизни на родительских собраниях, а так же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через публикации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родительских чатах, в сообществе ВК. 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данных групп</w:t>
            </w:r>
          </w:p>
        </w:tc>
      </w:tr>
      <w:tr w:rsidR="00315F66">
        <w:trPr>
          <w:trHeight w:val="240"/>
        </w:trPr>
        <w:tc>
          <w:tcPr>
            <w:tcW w:w="1880" w:type="dxa"/>
            <w:shd w:val="clear" w:color="auto" w:fill="auto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</w:t>
            </w:r>
            <w:r>
              <w:rPr>
                <w:rFonts w:ascii="Times New Roman" w:hAnsi="Times New Roman"/>
                <w:sz w:val="24"/>
                <w:szCs w:val="24"/>
              </w:rPr>
              <w:t>евое развитие</w:t>
            </w:r>
          </w:p>
        </w:tc>
        <w:tc>
          <w:tcPr>
            <w:tcW w:w="3092" w:type="dxa"/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условия для развития интонационной  выразительности речи посредствам участия в конкурсном движении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Разработан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алендарь традиционных институциональных детских конкурсов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Дети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являются активными участниками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различного уровня;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занимают призовые места в муниципальных конкурсах (речевой направленности)</w:t>
            </w:r>
          </w:p>
        </w:tc>
        <w:tc>
          <w:tcPr>
            <w:tcW w:w="4797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90% в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ыполнение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плана </w:t>
            </w:r>
            <w:r>
              <w:rPr>
                <w:rFonts w:ascii="Times New Roman" w:hAnsi="Times New Roman"/>
                <w:sz w:val="24"/>
                <w:szCs w:val="24"/>
              </w:rPr>
              <w:t>традиционных институциональных детских конкурсов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детей принимают участие в конкурсном движении;</w:t>
            </w:r>
          </w:p>
          <w:p w:rsidR="00315F66" w:rsidRDefault="000E7FB0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20% воспитанников занимают призовые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места в  конкурсах различного уровня </w:t>
            </w:r>
            <w:r>
              <w:rPr>
                <w:rFonts w:ascii="Times New Roman" w:hAnsi="Times New Roman"/>
                <w:sz w:val="24"/>
                <w:szCs w:val="24"/>
              </w:rPr>
              <w:t>(речевой направленности)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оспитатели, специалисты</w:t>
            </w:r>
          </w:p>
        </w:tc>
      </w:tr>
    </w:tbl>
    <w:p w:rsidR="00315F66" w:rsidRDefault="00315F66">
      <w:pPr>
        <w:pStyle w:val="af6"/>
        <w:ind w:left="0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pStyle w:val="af6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3.Деятельность МАДОУ «Детский сад № 26» по решению годовых задач в 2025 учебном году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15F66" w:rsidRDefault="000E7FB0">
      <w:pPr>
        <w:pStyle w:val="af6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1: </w:t>
      </w:r>
      <w:r>
        <w:rPr>
          <w:rFonts w:ascii="Times New Roman" w:hAnsi="Times New Roman"/>
          <w:sz w:val="24"/>
          <w:szCs w:val="24"/>
        </w:rPr>
        <w:t xml:space="preserve">Создать условия для привития патриотических чувств детей дошкольного </w:t>
      </w:r>
      <w:r>
        <w:rPr>
          <w:rFonts w:ascii="Times New Roman" w:hAnsi="Times New Roman"/>
          <w:sz w:val="24"/>
          <w:szCs w:val="24"/>
        </w:rPr>
        <w:t xml:space="preserve">возраста, через систему мероприятий посвящённых 80-летию Победы в </w:t>
      </w:r>
      <w:proofErr w:type="spellStart"/>
      <w:r>
        <w:rPr>
          <w:rFonts w:ascii="Times New Roman" w:hAnsi="Times New Roman"/>
          <w:sz w:val="24"/>
          <w:szCs w:val="24"/>
        </w:rPr>
        <w:t>ВОв</w:t>
      </w:r>
      <w:proofErr w:type="spellEnd"/>
      <w:r>
        <w:rPr>
          <w:rFonts w:ascii="Times New Roman" w:hAnsi="Times New Roman"/>
          <w:sz w:val="24"/>
          <w:szCs w:val="24"/>
        </w:rPr>
        <w:t xml:space="preserve"> и юбилею города</w:t>
      </w:r>
    </w:p>
    <w:tbl>
      <w:tblPr>
        <w:tblStyle w:val="140"/>
        <w:tblW w:w="15539" w:type="dxa"/>
        <w:tblInd w:w="-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7796"/>
        <w:gridCol w:w="3544"/>
        <w:gridCol w:w="2126"/>
      </w:tblGrid>
      <w:tr w:rsidR="00315F66">
        <w:trPr>
          <w:trHeight w:val="78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15F66">
        <w:trPr>
          <w:trHeight w:val="601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педагогов с Планом мероприятий приуроченных к 80-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Победы в Вов и 240-летию города Лысьвы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315F66">
        <w:trPr>
          <w:trHeight w:val="227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Институциональный конкурс «Защитники отечества»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строя и песни (с 5-7 лет)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Открытки на 23 февраля (с 5-7 лет) по 10 штук с группы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Стихи (с 3-7 лет)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27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творческой мастерской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педагогов (Уралосибирская роспись)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Тазикаева С.Х.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13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творческой мастерской для педагогов (Обвинская роспись)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Тазикаева С.Х.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совет  по патриотическому воспитанию детей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перспективного плана на лето с учётом  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посвящённых 80-летию Победы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юбилею города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детский парад Победы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Институциональный конкурс рисунков «Правнуки Победы»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Патракова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квест для малышей «Друзья нашего леса»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Патракова О.В.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459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/ с января месяца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групповых выставок в центрах «Мастерилки»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старшего дошкольного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25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«Поезд безопасности»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ОМВД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25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«Зарядка со стражем порядка»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ОМВД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25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Смотр-конкурс групп к новому учебному году (центры патриотического воспитания)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25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25"/>
          <w:tblHeader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по патриотическому воспитанию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5F66" w:rsidRDefault="00315F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Задача 2: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Апробировать технологию спасения жизни в группах старшего дошкольного возраста по адресу Гайдара, 25 авторы Емельяновой И.Е. и </w:t>
      </w:r>
      <w:r>
        <w:rPr>
          <w:rFonts w:ascii="Times New Roman" w:hAnsi="Times New Roman"/>
          <w:sz w:val="24"/>
          <w:szCs w:val="24"/>
        </w:rPr>
        <w:t>О.В. Котловановой</w:t>
      </w:r>
    </w:p>
    <w:tbl>
      <w:tblPr>
        <w:tblStyle w:val="140"/>
        <w:tblW w:w="15540" w:type="dxa"/>
        <w:tblInd w:w="-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8080"/>
        <w:gridCol w:w="3544"/>
        <w:gridCol w:w="2126"/>
      </w:tblGrid>
      <w:tr w:rsidR="00315F66">
        <w:trPr>
          <w:trHeight w:val="485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рабочей группы по технологию спасения жизни авторы Емельяновой И.Е. и О.В. Котловановой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занятий и знакомство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(посты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с  Технологии спасения жизни (авторы Емельяновой И.Е., Котловановой О.В.)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Акция «Шагающий автобус», «Зарядка со стражем порядка»</w:t>
            </w:r>
          </w:p>
          <w:p w:rsidR="00315F66" w:rsidRDefault="00315F6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инспектор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БДД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конкурс «МАРАФОН по ПДД»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комитет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спасения жизни </w:t>
            </w:r>
            <w:r>
              <w:rPr>
                <w:rFonts w:ascii="Times New Roman" w:hAnsi="Times New Roman"/>
                <w:sz w:val="24"/>
                <w:szCs w:val="24"/>
              </w:rPr>
              <w:t>Емельяновой И.Е., Котловановой О.В.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-РППС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календарное планирование – занятия и мероприятия по ТСЖ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учебные тренировки по спасению жизни в опасных ситуациях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t>служба, ИСПА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01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 - институциональный конкурс «Педагог года-2025»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5F66" w:rsidRDefault="00315F66">
      <w:pPr>
        <w:pStyle w:val="af6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15F66" w:rsidRDefault="000E7FB0">
      <w:pPr>
        <w:pStyle w:val="af6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Задача 3: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Создать</w:t>
      </w:r>
      <w:r>
        <w:rPr>
          <w:rFonts w:ascii="Times New Roman" w:hAnsi="Times New Roman"/>
          <w:sz w:val="24"/>
          <w:szCs w:val="24"/>
        </w:rPr>
        <w:t xml:space="preserve"> условия для развития интонационной  выразительности речи у дошкольников посредством участия в конкурсном движении</w:t>
      </w:r>
    </w:p>
    <w:tbl>
      <w:tblPr>
        <w:tblStyle w:val="140"/>
        <w:tblW w:w="15540" w:type="dxa"/>
        <w:tblInd w:w="-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8080"/>
        <w:gridCol w:w="3544"/>
        <w:gridCol w:w="2126"/>
      </w:tblGrid>
      <w:tr w:rsidR="00315F66">
        <w:trPr>
          <w:trHeight w:val="789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315F66">
        <w:trPr>
          <w:trHeight w:val="789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Предупредительный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контроль:</w:t>
            </w:r>
          </w:p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проверка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планов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памятки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рекомендации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для родителей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 развитию выразительности речи, по разучиванию стихов.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служба, ИСПА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 18.02-28.02 экспертиза  «Организация деятельности по речевому развитию детей дошкольного возраста»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:</w:t>
            </w:r>
          </w:p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открытое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занятия по Речевому развитию в подготовительной группе;</w:t>
            </w:r>
          </w:p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РППС по речевому развитию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(речевые центры в группах)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Эксперты из ДОО №38, №39.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90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КПК по «Обучение детей грамоте начальному чтению в соответствии с ФОП ДО» 16 часов, планируется обучить педагогов (февраль/март)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789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преемственности с СОШ № 6  провести просмотры открытых уроков Грамота в первых </w:t>
            </w:r>
            <w:r>
              <w:rPr>
                <w:rFonts w:ascii="Times New Roman" w:hAnsi="Times New Roman"/>
                <w:sz w:val="24"/>
                <w:szCs w:val="24"/>
              </w:rPr>
              <w:t>классах и занятий по Развитию речи в подготовительных группах детского сада. Организовать круглые столы.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586"/>
          <w:tblHeader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-декабрь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«Защитники Отечества»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(номинация «Стихи»);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 детского творчества «Добро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пожаловать, весна!»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(номинация «Стихи», «Проза»),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 «Умники и умницы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чтецов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«Театральная весна»,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Икарёнок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защита проекта,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семейных проектов «Мой первый проект»</w:t>
            </w:r>
            <w:r>
              <w:rPr>
                <w:rFonts w:ascii="Times New Roman" w:hAnsi="Times New Roman"/>
                <w:sz w:val="24"/>
                <w:szCs w:val="24"/>
              </w:rPr>
              <w:t>,  конкурс чтецов, конкурс «Ворох скороговоро</w:t>
            </w:r>
            <w:r>
              <w:rPr>
                <w:rFonts w:ascii="Times New Roman" w:hAnsi="Times New Roman"/>
                <w:sz w:val="24"/>
                <w:szCs w:val="24"/>
              </w:rPr>
              <w:t>к».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F66" w:rsidRDefault="00315F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Повышение</w:t>
      </w:r>
      <w:r>
        <w:rPr>
          <w:rFonts w:ascii="Times New Roman" w:hAnsi="Times New Roman"/>
          <w:b/>
          <w:sz w:val="24"/>
          <w:szCs w:val="24"/>
        </w:rPr>
        <w:t xml:space="preserve"> квалификации педагогических работников</w:t>
      </w:r>
    </w:p>
    <w:p w:rsidR="00315F66" w:rsidRDefault="000E7FB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прохождения курсов повышения квалификации педагогических работников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МАДОУ «Детский сад № 26» </w:t>
      </w:r>
      <w:r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2025 году</w:t>
      </w:r>
    </w:p>
    <w:tbl>
      <w:tblPr>
        <w:tblW w:w="15686" w:type="dxa"/>
        <w:tblInd w:w="-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726"/>
        <w:gridCol w:w="10390"/>
      </w:tblGrid>
      <w:tr w:rsidR="00315F66">
        <w:trPr>
          <w:trHeight w:val="3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направления курсовой подготовки</w:t>
            </w:r>
          </w:p>
        </w:tc>
        <w:tc>
          <w:tcPr>
            <w:tcW w:w="103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педагогов</w:t>
            </w:r>
          </w:p>
        </w:tc>
      </w:tr>
      <w:tr w:rsidR="00315F66">
        <w:trPr>
          <w:trHeight w:val="315"/>
        </w:trPr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ОВЗ, </w:t>
            </w:r>
            <w:r>
              <w:rPr>
                <w:rFonts w:ascii="Times New Roman" w:hAnsi="Times New Roman"/>
              </w:rPr>
              <w:t>АОП, инклюзия.</w:t>
            </w: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5F66">
        <w:trPr>
          <w:trHeight w:val="315"/>
        </w:trPr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просвещение.</w:t>
            </w: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Сухих Ольга Николаевна, Сулейманова Роза </w:t>
            </w:r>
            <w:proofErr w:type="spellStart"/>
            <w:r>
              <w:rPr>
                <w:rFonts w:ascii="Times New Roman" w:hAnsi="Times New Roman"/>
              </w:rPr>
              <w:t>Нагимовна</w:t>
            </w:r>
            <w:proofErr w:type="spellEnd"/>
            <w:r>
              <w:rPr>
                <w:rFonts w:ascii="Times New Roman" w:hAnsi="Times New Roman"/>
              </w:rPr>
              <w:t>, Пошва Марина Владимировна, Чернова Ольга Александровна, Черных Алёна Сергеевна.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Патракова Оксана Владимировна,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Долгополова Светлана Анатольевна,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Калинина Наталья Валерьевна, Никитина Екатерина Сергеевна,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Ильичева Алена Николаевна, Маслова Олеся Павловна.</w:t>
            </w:r>
          </w:p>
        </w:tc>
      </w:tr>
      <w:tr w:rsidR="00315F66">
        <w:trPr>
          <w:trHeight w:val="315"/>
        </w:trPr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ФОП ДО, ООП ДО.</w:t>
            </w: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315F66" w:rsidRDefault="000E7FB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Анисимова Ирина Геннадьевна, Белых Ирина Владимировна, </w:t>
            </w:r>
            <w:proofErr w:type="spellStart"/>
            <w:r>
              <w:rPr>
                <w:rFonts w:ascii="Times New Roman" w:hAnsi="Times New Roman"/>
              </w:rPr>
              <w:t>Задёра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Александровна, Долгополова Светлана Анатольевна, Патракова</w:t>
            </w:r>
            <w:r>
              <w:rPr>
                <w:rFonts w:ascii="Times New Roman" w:hAnsi="Times New Roman"/>
              </w:rPr>
              <w:t xml:space="preserve"> Оксана Владимировна,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Пупкова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Викторовна, Сергеевна Елена Викторовна, Чебыкина Анастасия Владимировна,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Гудкова Елена </w:t>
            </w:r>
            <w:proofErr w:type="spellStart"/>
            <w:r>
              <w:rPr>
                <w:rFonts w:ascii="Times New Roman" w:hAnsi="Times New Roman"/>
              </w:rPr>
              <w:t>Анатольевна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щепкова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  <w:r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t>Ильичева Алена Николаевна, Гатаулина Ирина Александровна, Никулина Татьяна Викторовна</w:t>
            </w:r>
          </w:p>
        </w:tc>
      </w:tr>
      <w:tr w:rsidR="00315F66">
        <w:trPr>
          <w:trHeight w:val="755"/>
        </w:trPr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инновации в ДОО/ОТСМ-ТРИЗ.</w:t>
            </w: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:rsidR="00315F66" w:rsidRDefault="000E7FB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Мошева Наталья Германовна, Щеколдина Анна Олеговна, </w:t>
            </w:r>
            <w:proofErr w:type="spellStart"/>
            <w:r>
              <w:rPr>
                <w:rFonts w:ascii="Times New Roman" w:hAnsi="Times New Roman"/>
              </w:rPr>
              <w:t>Пупкова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Викторовна, Данилевская Мария, Александровна, Иванова Наталья Михайловна.</w:t>
            </w:r>
          </w:p>
        </w:tc>
      </w:tr>
      <w:tr w:rsidR="00315F66">
        <w:trPr>
          <w:trHeight w:val="315"/>
        </w:trPr>
        <w:tc>
          <w:tcPr>
            <w:tcW w:w="57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2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15F66" w:rsidRDefault="000E7F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Особенности работы с детьми раннего возраста.</w:t>
            </w:r>
          </w:p>
        </w:tc>
        <w:tc>
          <w:tcPr>
            <w:tcW w:w="10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315F66" w:rsidRDefault="00315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pStyle w:val="af6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b/>
          <w:sz w:val="24"/>
          <w:szCs w:val="24"/>
        </w:rPr>
        <w:t xml:space="preserve">Аттестация </w:t>
      </w:r>
      <w:r>
        <w:rPr>
          <w:rFonts w:ascii="Times New Roman" w:hAnsi="Times New Roman"/>
          <w:b/>
          <w:sz w:val="24"/>
          <w:szCs w:val="24"/>
        </w:rPr>
        <w:t>педагогов МАДОУ «Детский сад № 26»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учебный год</w:t>
      </w:r>
    </w:p>
    <w:tbl>
      <w:tblPr>
        <w:tblW w:w="15719" w:type="dxa"/>
        <w:tblInd w:w="-160" w:type="dxa"/>
        <w:tblLayout w:type="fixed"/>
        <w:tblLook w:val="04A0" w:firstRow="1" w:lastRow="0" w:firstColumn="1" w:lastColumn="0" w:noHBand="0" w:noVBand="1"/>
      </w:tblPr>
      <w:tblGrid>
        <w:gridCol w:w="580"/>
        <w:gridCol w:w="3090"/>
        <w:gridCol w:w="1701"/>
        <w:gridCol w:w="1560"/>
        <w:gridCol w:w="1417"/>
        <w:gridCol w:w="1418"/>
        <w:gridCol w:w="1275"/>
        <w:gridCol w:w="1560"/>
        <w:gridCol w:w="1559"/>
        <w:gridCol w:w="1559"/>
      </w:tblGrid>
      <w:tr w:rsidR="00315F66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приема на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присвоения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предполагаемая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аттестации</w:t>
            </w:r>
          </w:p>
          <w:p w:rsidR="00315F66" w:rsidRDefault="000E7FB0" w:rsidP="00360B04">
            <w:pPr>
              <w:spacing w:after="0" w:line="240" w:lineRule="auto"/>
              <w:ind w:firstLineChars="100" w:firstLine="20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2026г.                2027г.                     2028г.                     2029г.</w:t>
            </w: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Анисимова </w:t>
            </w:r>
            <w:r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29.01.2025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Ануфриева Евгения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Аедреевн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16.09.2024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Наталья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Белых Ирина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апрель 2028г.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Гатаулина Ирина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Елена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Задёра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2027г. СЗД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Наталья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21.12.2023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2028г.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Елена Фёдоровна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23.01.2025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Анна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февраль,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2028г. СЗД</w:t>
            </w: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Никулина Татьяна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Оборин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вячкславович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сентябрь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Ирина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Ощепкова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Патракова Оксана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Пошва Марина Владимировна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СЗД январь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Рымарь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27.08.2024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сентябрь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Елена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Тазикаева Сюмбель Хикматовна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2028</w:t>
            </w: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Чебыкина Анастасия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                              февраль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сентябрь 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Щеколдина Анна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первая, апрель,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Мошева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Германовна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Данилевская Мария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Ильичева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3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Сухих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11.09.2024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15F66" w:rsidRDefault="00315F6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15F66" w:rsidRDefault="000E7FB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4.3. </w:t>
      </w:r>
      <w:r>
        <w:rPr>
          <w:rFonts w:ascii="Times New Roman" w:hAnsi="Times New Roman"/>
          <w:b/>
          <w:sz w:val="24"/>
          <w:szCs w:val="24"/>
        </w:rPr>
        <w:t>Участие педагогов в приоритетных направлениях</w:t>
      </w:r>
    </w:p>
    <w:tbl>
      <w:tblPr>
        <w:tblStyle w:val="17"/>
        <w:tblW w:w="152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001"/>
        <w:gridCol w:w="1568"/>
        <w:gridCol w:w="2675"/>
        <w:gridCol w:w="2796"/>
        <w:gridCol w:w="2880"/>
        <w:gridCol w:w="2873"/>
      </w:tblGrid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01" w:type="dxa"/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568" w:type="dxa"/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675" w:type="dxa"/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образования/ переподготовка</w:t>
            </w:r>
          </w:p>
        </w:tc>
        <w:tc>
          <w:tcPr>
            <w:tcW w:w="2796" w:type="dxa"/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методических сообществах города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методической работе МАДОУ</w:t>
            </w: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Инновационная деятельность</w:t>
            </w: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Ирина Геннадьевна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 </w:t>
            </w:r>
            <w:r>
              <w:rPr>
                <w:rFonts w:ascii="Times New Roman" w:hAnsi="Times New Roman"/>
                <w:sz w:val="24"/>
                <w:szCs w:val="24"/>
              </w:rPr>
              <w:t>«Орлята-дошколята»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Ануфриева Евгения Андреевна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 Светлана Анатольевна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ВМР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ИМО заместителей по УВР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ИМО «Технология спасения </w:t>
            </w:r>
            <w:r>
              <w:rPr>
                <w:rFonts w:ascii="Times New Roman" w:hAnsi="Times New Roman"/>
                <w:sz w:val="24"/>
                <w:szCs w:val="24"/>
              </w:rPr>
              <w:t>жизни»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бережливых образовательных организаций Пермского края / участник</w:t>
            </w: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Ильичева Алена Николаевна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«Экологическое воспитание»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ДДЮиТ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Белых Ирина Владимировна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Институциональная служба педагогического аудита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ИМО  «ТСЖ»</w:t>
            </w: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Наталья Геннадьевна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«Орлята-дошколята»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Данилевская Мария Александровна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 «Ранний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Гатаулина Ирина Александровна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/ Воспитатель детей дошкольного возраста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музыкальных руководителей в ДОО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Институциональная </w:t>
            </w:r>
            <w:r>
              <w:rPr>
                <w:rFonts w:ascii="Times New Roman" w:hAnsi="Times New Roman"/>
                <w:sz w:val="24"/>
                <w:szCs w:val="24"/>
              </w:rPr>
              <w:t>служба педагогического аудита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дефектолог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учителей - дефектологов</w:t>
            </w:r>
            <w:r>
              <w:rPr>
                <w:rFonts w:ascii="Times New Roman" w:hAnsi="Times New Roman"/>
                <w:sz w:val="24"/>
                <w:szCs w:val="24"/>
              </w:rPr>
              <w:t>; ПДС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Елена Анатольевна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Наталья Петровна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(дошкольное)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«Менеджер в образовании»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МСПА, муниципальный лектор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Институциональная служба педагогического аудита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бережливых образовательных организаций Пермского края / участник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ТРИЗ</w:t>
            </w: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Задёра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(социальный педагог)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«Дошкольная педагогика и психология»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Институциональная служба педагогического аудита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ИМС председателей ПМПК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Наталья Валерьевна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учителей логопедов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Институциональная служба педагогического аудита</w:t>
            </w: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Олеся Павловна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профессиональное (педагогическое)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социальных педагогов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учителей - дефектологов</w:t>
            </w:r>
            <w:r>
              <w:rPr>
                <w:rFonts w:ascii="Times New Roman" w:hAnsi="Times New Roman"/>
                <w:sz w:val="24"/>
                <w:szCs w:val="24"/>
              </w:rPr>
              <w:t>; ПДС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Елена Фёдоровна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(педагогическое)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877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Рымарь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2675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инструкторов по физической культуре в  ДОО,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РГ «Дошкольная лига»,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молодого педагога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Ирина Алексеевна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 «Младенческий и 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Ощепкова Елена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Патракова Оксана Владимировна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/ Воспитатель детей дошкольного возраста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МСПА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Институциональная служба педагогического аудита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ЭПОС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бережливых образовательных организаций Пермского края / участник</w:t>
            </w: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Пошва Марина Владимировна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(педагогическое)</w:t>
            </w:r>
          </w:p>
        </w:tc>
        <w:tc>
          <w:tcPr>
            <w:tcW w:w="2796" w:type="dxa"/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/ 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 «Техническое творчество»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ИМО «Технология спасения жизни»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Елена Викторовна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Сергеевна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/>
                <w:sz w:val="24"/>
                <w:szCs w:val="24"/>
              </w:rPr>
              <w:t>плаванию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ГМФ </w:t>
            </w:r>
            <w:r>
              <w:rPr>
                <w:rFonts w:ascii="Times New Roman" w:hAnsi="Times New Roman"/>
                <w:sz w:val="24"/>
                <w:szCs w:val="24"/>
              </w:rPr>
              <w:t>инструкторов по физической культуре в ДОО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9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Тазикаева Сюмбель Хикматовна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педагогическое ) / Воспитатель детей дошкольного возраста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  <w:p w:rsidR="00315F66" w:rsidRDefault="000E7FB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ДДЮиТ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Чебыкина Анастасия Владимировна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461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Щеколдина Анна Олеговна</w:t>
            </w:r>
          </w:p>
        </w:tc>
        <w:tc>
          <w:tcPr>
            <w:tcW w:w="1568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профессиональное (дошкольное)</w:t>
            </w:r>
          </w:p>
        </w:tc>
        <w:tc>
          <w:tcPr>
            <w:tcW w:w="2796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учителей логопедов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 Вячеславович 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75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инструкторов по физической культуре в ДОО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РГ «Дошкольная лига»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Наталья Германовна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 «Техническое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творчество»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дефектолог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учителей - дефектологов</w:t>
            </w:r>
            <w:r>
              <w:rPr>
                <w:rFonts w:ascii="Times New Roman" w:hAnsi="Times New Roman"/>
                <w:sz w:val="24"/>
                <w:szCs w:val="24"/>
              </w:rPr>
              <w:t>; ПДС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ГМФ музыкальных руководителей в ДОО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F66">
        <w:trPr>
          <w:cantSplit/>
          <w:trHeight w:val="315"/>
          <w:tblHeader/>
          <w:jc w:val="center"/>
        </w:trPr>
        <w:tc>
          <w:tcPr>
            <w:tcW w:w="470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01" w:type="dxa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68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75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(дошкольное)</w:t>
            </w:r>
          </w:p>
        </w:tc>
        <w:tc>
          <w:tcPr>
            <w:tcW w:w="2796" w:type="dxa"/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«Ранний возраст»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315F66">
          <w:pgSz w:w="16838" w:h="11906" w:orient="landscape"/>
          <w:pgMar w:top="567" w:right="851" w:bottom="567" w:left="851" w:header="709" w:footer="709" w:gutter="0"/>
          <w:cols w:space="720"/>
        </w:sectPr>
      </w:pPr>
    </w:p>
    <w:p w:rsidR="00315F66" w:rsidRDefault="000E7FB0" w:rsidP="00360B04">
      <w:pPr>
        <w:pStyle w:val="af6"/>
        <w:spacing w:after="0" w:line="240" w:lineRule="auto"/>
        <w:ind w:left="0" w:firstLineChars="1900" w:firstLine="457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/>
          <w:b/>
          <w:sz w:val="24"/>
          <w:szCs w:val="24"/>
        </w:rPr>
        <w:t>.Календарь мероприятий</w:t>
      </w:r>
    </w:p>
    <w:p w:rsidR="00315F66" w:rsidRDefault="00315F66">
      <w:pPr>
        <w:pStyle w:val="af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pStyle w:val="af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b/>
          <w:sz w:val="24"/>
          <w:szCs w:val="24"/>
        </w:rPr>
        <w:t xml:space="preserve"> Календарь муниципальных мероприятий 2025 учебный год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60"/>
        <w:tblW w:w="1056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38"/>
        <w:gridCol w:w="9324"/>
      </w:tblGrid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профессионального мастерства «Учитель года»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Икарёнок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(представление педагогического опыта работы)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фестиваль «Снежная сказка»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Шашечный турнир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Презентационная площадка «Бережливый детский сад»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фестиваль игровых практик «Игры со смыслом» тема «Атлас современных профессий»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/>
                <w:sz w:val="24"/>
                <w:szCs w:val="24"/>
              </w:rPr>
              <w:t>ь детской мультипликации «Защитники России»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«Весёлая лыжня»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акция по финансовому просвещению детей и взрослых «Хочу все знать!»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музыкальный фестиваль «Театральная весна –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Презентационная экскурсия для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ыпускников и родителей (законных представителей) «Школьная прививка»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Парад инноваций «О воспитании: традиции и инновации»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вокального исполнительства «Золотой голосок»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семейный форум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Семейная финансовая </w:t>
            </w:r>
            <w:r>
              <w:rPr>
                <w:rFonts w:ascii="Times New Roman" w:hAnsi="Times New Roman"/>
                <w:sz w:val="24"/>
                <w:szCs w:val="24"/>
              </w:rPr>
              <w:t>стратегическая игра «Монополия»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«Первый раз в первый класс!»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акция по духовно-нравственному воспитанию «Педагогические находки»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парад дошкольников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семейных проектов «Мой первый проект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квест-игра «Что может быть семьи дороже?»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смотр-конкурс «Образовательный двор»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фестиваль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РОБОТвТРЕНДЕ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муниципальная игра «Праздник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молодых защитников Природы»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города метал</w:t>
            </w:r>
            <w:r>
              <w:rPr>
                <w:rFonts w:ascii="Times New Roman" w:hAnsi="Times New Roman"/>
                <w:sz w:val="24"/>
                <w:szCs w:val="24"/>
              </w:rPr>
              <w:t>лургов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кинофестиваль «Лысьва – город детства и добра»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«МАРАФОН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мини-футболу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«Карапуз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фест</w:t>
            </w:r>
            <w:proofErr w:type="spell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экспертная сессия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просвещение 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 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конкурс «Колыбельный фестиваль»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чтецов 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Дошкольная спортивная лига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родительский день</w:t>
            </w:r>
          </w:p>
        </w:tc>
      </w:tr>
      <w:tr w:rsidR="00315F66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 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Книжный форум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Дошкольная спортивная лига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Сетевая игра для орлят-дошколят</w:t>
            </w:r>
          </w:p>
        </w:tc>
      </w:tr>
    </w:tbl>
    <w:p w:rsidR="00315F66" w:rsidRDefault="00315F66">
      <w:pPr>
        <w:pStyle w:val="af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315F66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0E7FB0">
      <w:pPr>
        <w:pStyle w:val="af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Календарь традиционных </w:t>
      </w:r>
      <w:r>
        <w:rPr>
          <w:rFonts w:ascii="Times New Roman" w:hAnsi="Times New Roman"/>
          <w:b/>
          <w:sz w:val="24"/>
          <w:szCs w:val="24"/>
        </w:rPr>
        <w:t>институциональных детских конкурсов</w:t>
      </w:r>
    </w:p>
    <w:tbl>
      <w:tblPr>
        <w:tblpPr w:leftFromText="180" w:rightFromText="180" w:bottomFromText="200" w:vertAnchor="text" w:horzAnchor="margin" w:tblpXSpec="center" w:tblpY="199"/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6000"/>
        <w:gridCol w:w="2858"/>
      </w:tblGrid>
      <w:tr w:rsidR="00315F66">
        <w:trPr>
          <w:trHeight w:val="529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Месяц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315F66">
        <w:trPr>
          <w:trHeight w:val="406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шашечный турнир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250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6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 «Защитники Отечества»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315F6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Номинации: рисунок (3-7лет), стихи (3-7 лет), смотр строя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песни (5-7 лет)</w:t>
            </w:r>
          </w:p>
        </w:tc>
      </w:tr>
      <w:tr w:rsidR="00315F66">
        <w:trPr>
          <w:trHeight w:val="564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 детского творчества «Добро пожаловать, весна!»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Номинации: рисунок (3-7лет), стихи (3-7 лет), песня (3-7лет), танец (3-7 лет), драматизация (3-7 лет)</w:t>
            </w:r>
            <w:proofErr w:type="gramEnd"/>
          </w:p>
        </w:tc>
      </w:tr>
      <w:tr w:rsidR="00315F66">
        <w:trPr>
          <w:trHeight w:val="3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«Пусть всегда будет мама!»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семейный конкурс</w:t>
            </w:r>
          </w:p>
        </w:tc>
      </w:tr>
      <w:tr w:rsidR="00315F66">
        <w:trPr>
          <w:trHeight w:val="188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  Шахматный турнир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1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 рисунков «Правнуки победы»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3-7 лет</w:t>
            </w:r>
          </w:p>
        </w:tc>
      </w:tr>
      <w:tr w:rsidR="00315F66">
        <w:trPr>
          <w:trHeight w:val="533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Институциональные соревнования по плаванию «Маленький пловец»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504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молодые защитники природы»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6-7 лет</w:t>
            </w:r>
          </w:p>
        </w:tc>
      </w:tr>
      <w:tr w:rsidR="00315F66">
        <w:trPr>
          <w:trHeight w:val="247"/>
        </w:trPr>
        <w:tc>
          <w:tcPr>
            <w:tcW w:w="11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квест для малышей «Друзья нашего леса»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4-5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лет</w:t>
            </w:r>
          </w:p>
        </w:tc>
      </w:tr>
      <w:tr w:rsidR="00315F66">
        <w:trPr>
          <w:trHeight w:val="247"/>
        </w:trPr>
        <w:tc>
          <w:tcPr>
            <w:tcW w:w="11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семейный фото-квест «Семейные прогулки» / Семейный фестиваль с семьями ОМВД по теме год защитника отечества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227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Квест «Поезд безопасности»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586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Институциональные Малые летние Олимпийские игры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firstLineChars="50" w:firstLin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297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«Умники и умницы»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  <w:tr w:rsidR="00315F66">
        <w:trPr>
          <w:trHeight w:val="580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чтецов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4-7 лет</w:t>
            </w:r>
          </w:p>
        </w:tc>
      </w:tr>
      <w:tr w:rsidR="00315F66">
        <w:trPr>
          <w:trHeight w:val="481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Сдача норм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ГТО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6-7 лет</w:t>
            </w:r>
          </w:p>
        </w:tc>
      </w:tr>
      <w:tr w:rsidR="00315F66">
        <w:trPr>
          <w:trHeight w:val="695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 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3" w:type="dxa"/>
              <w:bottom w:w="0" w:type="dxa"/>
              <w:right w:w="43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Институциональный конкурс  «Дети для детей»,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Игрушки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елку»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5F66" w:rsidRDefault="000E7FB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5-7 лет</w:t>
            </w:r>
          </w:p>
        </w:tc>
      </w:tr>
    </w:tbl>
    <w:p w:rsidR="00315F66" w:rsidRDefault="00315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315F66">
          <w:pgSz w:w="11906" w:h="16838"/>
          <w:pgMar w:top="851" w:right="851" w:bottom="851" w:left="709" w:header="709" w:footer="709" w:gutter="0"/>
          <w:cols w:space="720"/>
          <w:docGrid w:linePitch="299"/>
        </w:sectPr>
      </w:pPr>
    </w:p>
    <w:p w:rsidR="00315F66" w:rsidRDefault="000E7FB0">
      <w:pPr>
        <w:pStyle w:val="af6"/>
        <w:spacing w:after="0" w:line="240" w:lineRule="auto"/>
        <w:ind w:left="4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>
        <w:rPr>
          <w:rFonts w:ascii="Times New Roman" w:hAnsi="Times New Roman"/>
          <w:b/>
          <w:sz w:val="24"/>
          <w:szCs w:val="24"/>
        </w:rPr>
        <w:t>Детские творческие объединения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14678" w:type="dxa"/>
        <w:tblLayout w:type="fixed"/>
        <w:tblLook w:val="04A0" w:firstRow="1" w:lastRow="0" w:firstColumn="1" w:lastColumn="0" w:noHBand="0" w:noVBand="1"/>
      </w:tblPr>
      <w:tblGrid>
        <w:gridCol w:w="429"/>
        <w:gridCol w:w="2375"/>
        <w:gridCol w:w="2670"/>
        <w:gridCol w:w="1298"/>
        <w:gridCol w:w="2458"/>
        <w:gridCol w:w="2736"/>
        <w:gridCol w:w="2712"/>
      </w:tblGrid>
      <w:tr w:rsidR="00315F66">
        <w:trPr>
          <w:trHeight w:val="52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предоставления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315F66">
        <w:trPr>
          <w:trHeight w:val="424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Художественная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 «Бумажные фантазии»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4-5 лет</w:t>
            </w:r>
          </w:p>
        </w:tc>
      </w:tr>
      <w:tr w:rsidR="00315F66">
        <w:trPr>
          <w:trHeight w:val="45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«Пластилиновый мир»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</w:tr>
      <w:tr w:rsidR="00315F66">
        <w:trPr>
          <w:trHeight w:val="574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«Детский дизайн»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Тазикаева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5-6лет</w:t>
            </w:r>
          </w:p>
        </w:tc>
      </w:tr>
      <w:tr w:rsidR="00315F66">
        <w:trPr>
          <w:trHeight w:val="307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5-7 лет</w:t>
            </w:r>
          </w:p>
        </w:tc>
      </w:tr>
      <w:tr w:rsidR="00315F66">
        <w:trPr>
          <w:trHeight w:val="283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«Осьминожки»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3-7 лет</w:t>
            </w:r>
          </w:p>
        </w:tc>
      </w:tr>
      <w:tr w:rsidR="00315F66">
        <w:trPr>
          <w:trHeight w:val="49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«Корригирующая гимнастика»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Рымарь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-7лет</w:t>
            </w:r>
          </w:p>
        </w:tc>
      </w:tr>
      <w:tr w:rsidR="00315F66">
        <w:trPr>
          <w:trHeight w:val="499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игре в </w:t>
            </w: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-7 лет</w:t>
            </w:r>
          </w:p>
        </w:tc>
      </w:tr>
      <w:tr w:rsidR="00315F66">
        <w:trPr>
          <w:trHeight w:val="389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«Играем с KUBO»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4-5 лет</w:t>
            </w:r>
          </w:p>
        </w:tc>
      </w:tr>
      <w:tr w:rsidR="00315F66">
        <w:trPr>
          <w:trHeight w:val="49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Т.В.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315F66">
        <w:trPr>
          <w:trHeight w:val="49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«Чудо кубики»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Анисимова И.Г.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4-5 лет</w:t>
            </w:r>
          </w:p>
        </w:tc>
      </w:tr>
      <w:tr w:rsidR="00315F66">
        <w:trPr>
          <w:trHeight w:val="499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«Чудо кубики»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Белых И.В.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5-6 лет</w:t>
            </w:r>
          </w:p>
        </w:tc>
      </w:tr>
      <w:tr w:rsidR="00315F66">
        <w:trPr>
          <w:trHeight w:val="463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Естественно-научн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proofErr w:type="gram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ТРИЗ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3-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15F66">
        <w:trPr>
          <w:trHeight w:val="463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для малышей»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Подсухина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-7 лет</w:t>
            </w:r>
          </w:p>
        </w:tc>
      </w:tr>
      <w:tr w:rsidR="00315F66">
        <w:trPr>
          <w:trHeight w:val="326"/>
        </w:trPr>
        <w:tc>
          <w:tcPr>
            <w:tcW w:w="4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0E7F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гумманитарная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«Говорящие пальчики»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И.С.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етей </w:t>
            </w: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315F66">
        <w:trPr>
          <w:trHeight w:val="326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315F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F66" w:rsidRDefault="00315F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«Говорящие пальчики»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щепкова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етей </w:t>
            </w: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315F66">
        <w:trPr>
          <w:trHeight w:val="326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315F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315F6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«Весёлая клеточка»</w:t>
            </w:r>
          </w:p>
          <w:p w:rsidR="00315F66" w:rsidRDefault="00315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6-7 лет</w:t>
            </w:r>
          </w:p>
        </w:tc>
      </w:tr>
    </w:tbl>
    <w:p w:rsidR="00315F66" w:rsidRDefault="000E7FB0">
      <w:pPr>
        <w:spacing w:after="24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315F66">
          <w:pgSz w:w="16838" w:h="11906" w:orient="landscape"/>
          <w:pgMar w:top="851" w:right="851" w:bottom="709" w:left="851" w:header="709" w:footer="709" w:gutter="0"/>
          <w:cols w:space="720"/>
          <w:docGrid w:linePitch="299"/>
        </w:sectPr>
      </w:pPr>
      <w:r>
        <w:rPr>
          <w:rFonts w:ascii="Times New Roman" w:hAnsi="Times New Roman"/>
          <w:color w:val="FF0000"/>
          <w:sz w:val="24"/>
          <w:szCs w:val="24"/>
        </w:rPr>
        <w:br/>
      </w:r>
    </w:p>
    <w:p w:rsidR="00315F66" w:rsidRDefault="000E7FB0">
      <w:pPr>
        <w:pStyle w:val="af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работы Психолого-педагогического консилиума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0"/>
        <w:tblW w:w="10632" w:type="dxa"/>
        <w:tblInd w:w="-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975"/>
        <w:gridCol w:w="3830"/>
        <w:gridCol w:w="2268"/>
      </w:tblGrid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диагностики детей.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 в соответствии с возрастом 6-7 лет (кризисный возраст).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 в соответствии с возрастом во время адаптации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Н.М.</w:t>
            </w:r>
          </w:p>
        </w:tc>
      </w:tr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Итоговое заседание по итогам учебного года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плана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учебный год 2024-2025.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в течение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Н.М.</w:t>
            </w:r>
          </w:p>
        </w:tc>
      </w:tr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Первичное заседание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положения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поданных заявлений и определение специалистов для углубленной диагностики, направление на ПМПК.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инвалидов, не имеющих статус ОВЗ, детей ГР и СОП.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анова Н.М.</w:t>
            </w:r>
          </w:p>
        </w:tc>
      </w:tr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Промежуточная диагностика детей ОВЗ и детей в кризисном возрасте.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динамики развития детей ОВЗ.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 в соответствии с возрастом 3-4года (кризисный возраст).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Н.М.</w:t>
            </w:r>
          </w:p>
        </w:tc>
      </w:tr>
      <w:tr w:rsidR="00315F66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динамики развития детей ОВЗ.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по работе с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Н.М.</w:t>
            </w:r>
          </w:p>
        </w:tc>
      </w:tr>
    </w:tbl>
    <w:p w:rsidR="00315F66" w:rsidRDefault="000E7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F66" w:rsidRDefault="00315F66">
      <w:pPr>
        <w:pStyle w:val="af6"/>
        <w:ind w:left="0" w:right="57"/>
        <w:rPr>
          <w:b/>
          <w:color w:val="FF0000"/>
        </w:rPr>
        <w:sectPr w:rsidR="00315F66">
          <w:pgSz w:w="11906" w:h="16838"/>
          <w:pgMar w:top="902" w:right="851" w:bottom="232" w:left="1701" w:header="709" w:footer="709" w:gutter="0"/>
          <w:cols w:space="720"/>
        </w:sectPr>
      </w:pPr>
    </w:p>
    <w:p w:rsidR="00315F66" w:rsidRDefault="000E7FB0">
      <w:pPr>
        <w:numPr>
          <w:ilvl w:val="0"/>
          <w:numId w:val="6"/>
        </w:num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Циклограмма контроля за воспитательно-образовательным процессом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МАДОУ «Детский сад № </w:t>
      </w:r>
      <w:r>
        <w:rPr>
          <w:rFonts w:ascii="Times New Roman" w:hAnsi="Times New Roman"/>
          <w:b/>
          <w:sz w:val="24"/>
          <w:szCs w:val="24"/>
        </w:rPr>
        <w:t>26»</w:t>
      </w:r>
    </w:p>
    <w:tbl>
      <w:tblPr>
        <w:tblStyle w:val="af4"/>
        <w:tblW w:w="0" w:type="auto"/>
        <w:tblInd w:w="170" w:type="dxa"/>
        <w:tblLook w:val="04A0" w:firstRow="1" w:lastRow="0" w:firstColumn="1" w:lastColumn="0" w:noHBand="0" w:noVBand="1"/>
      </w:tblPr>
      <w:tblGrid>
        <w:gridCol w:w="795"/>
        <w:gridCol w:w="3112"/>
        <w:gridCol w:w="2347"/>
        <w:gridCol w:w="728"/>
        <w:gridCol w:w="728"/>
        <w:gridCol w:w="863"/>
        <w:gridCol w:w="728"/>
        <w:gridCol w:w="728"/>
        <w:gridCol w:w="728"/>
        <w:gridCol w:w="728"/>
        <w:gridCol w:w="728"/>
        <w:gridCol w:w="728"/>
        <w:gridCol w:w="728"/>
        <w:gridCol w:w="728"/>
        <w:gridCol w:w="740"/>
      </w:tblGrid>
      <w:tr w:rsidR="00315F66">
        <w:trPr>
          <w:trHeight w:val="538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/п  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контроля (критерии)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Ответственные</w:t>
            </w:r>
          </w:p>
        </w:tc>
        <w:tc>
          <w:tcPr>
            <w:tcW w:w="8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 года</w:t>
            </w:r>
          </w:p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15F66">
        <w:trPr>
          <w:trHeight w:val="32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НОД воспитателей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71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игровой деятельности (сюжетно-ролевая игра)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87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планирования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воспитательно-образовательной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праздников (развлечений, досугов)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87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уголков для родителей (законных представителей)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5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взаимодействия педагогов с родителями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315F66">
        <w:trPr>
          <w:trHeight w:val="69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организации утренней гимнастики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43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умывания детей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4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питания детей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4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дневного сна детей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4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организации разнообразной деятельности на прогулке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0E7FB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6" w:rsidRDefault="00315F66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5F66" w:rsidRDefault="00315F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/>
          <w:b/>
          <w:sz w:val="24"/>
          <w:szCs w:val="24"/>
        </w:rPr>
        <w:t>Тематический контроль в ДО</w:t>
      </w:r>
      <w:r>
        <w:rPr>
          <w:rFonts w:ascii="Times New Roman" w:hAnsi="Times New Roman"/>
          <w:b/>
          <w:sz w:val="24"/>
          <w:szCs w:val="24"/>
        </w:rPr>
        <w:t>О</w:t>
      </w:r>
    </w:p>
    <w:p w:rsidR="00315F66" w:rsidRDefault="00315F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pStyle w:val="Standard"/>
        <w:jc w:val="both"/>
        <w:rPr>
          <w:color w:val="000000"/>
        </w:rPr>
      </w:pPr>
      <w:r>
        <w:rPr>
          <w:b/>
          <w:bCs/>
          <w:color w:val="000000"/>
        </w:rPr>
        <w:t>Цель тематическо</w:t>
      </w:r>
      <w:r>
        <w:rPr>
          <w:b/>
          <w:bCs/>
          <w:color w:val="000000"/>
        </w:rPr>
        <w:t>го</w:t>
      </w:r>
      <w:r>
        <w:rPr>
          <w:b/>
          <w:bCs/>
          <w:color w:val="000000"/>
        </w:rPr>
        <w:t xml:space="preserve"> контроля</w:t>
      </w:r>
      <w:r>
        <w:rPr>
          <w:b/>
          <w:bCs/>
          <w:color w:val="000000"/>
        </w:rPr>
        <w:t>:</w:t>
      </w:r>
      <w:r>
        <w:rPr>
          <w:color w:val="000000"/>
        </w:rPr>
        <w:t xml:space="preserve"> определение уровня качества организации воспитательно-образовательной работы по патриотическому воспитанию детей дошкольного возраста.</w:t>
      </w:r>
    </w:p>
    <w:p w:rsidR="00315F66" w:rsidRDefault="000E7FB0">
      <w:pPr>
        <w:pStyle w:val="Standard"/>
        <w:jc w:val="both"/>
      </w:pPr>
      <w:r>
        <w:rPr>
          <w:b/>
          <w:color w:val="000000"/>
        </w:rPr>
        <w:t xml:space="preserve">Сроки </w:t>
      </w:r>
      <w:r>
        <w:rPr>
          <w:b/>
          <w:bCs/>
          <w:color w:val="000000"/>
        </w:rPr>
        <w:t xml:space="preserve">тематической проверки: </w:t>
      </w:r>
      <w:r>
        <w:rPr>
          <w:bCs/>
        </w:rPr>
        <w:t xml:space="preserve"> </w:t>
      </w:r>
      <w:r>
        <w:rPr>
          <w:bCs/>
        </w:rPr>
        <w:t>октябрь</w:t>
      </w:r>
      <w:r>
        <w:rPr>
          <w:bCs/>
        </w:rPr>
        <w:t>-ноябрь 2025г.</w:t>
      </w:r>
    </w:p>
    <w:tbl>
      <w:tblPr>
        <w:tblW w:w="15155" w:type="dxa"/>
        <w:tblInd w:w="-2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709"/>
        <w:gridCol w:w="3666"/>
        <w:gridCol w:w="2302"/>
        <w:gridCol w:w="2643"/>
      </w:tblGrid>
      <w:tr w:rsidR="00315F6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ind w:left="192" w:right="-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Разделы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плана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Методы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Кто проводит</w:t>
            </w:r>
          </w:p>
        </w:tc>
      </w:tr>
      <w:tr w:rsidR="00315F6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Изучение знаний и умений воспитанников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Textbody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уровня знаний и умений детей требованиям программы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</w:t>
            </w:r>
            <w:r>
              <w:rPr>
                <w:color w:val="000000"/>
                <w:sz w:val="22"/>
                <w:szCs w:val="22"/>
              </w:rPr>
              <w:t>ИКР</w:t>
            </w:r>
            <w:r>
              <w:rPr>
                <w:color w:val="000000"/>
                <w:sz w:val="22"/>
                <w:szCs w:val="22"/>
              </w:rPr>
              <w:t xml:space="preserve"> по разделу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2025г.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тарший воспитатель</w:t>
            </w:r>
          </w:p>
          <w:p w:rsidR="00315F66" w:rsidRDefault="00315F66">
            <w:pPr>
              <w:pStyle w:val="Standard"/>
              <w:rPr>
                <w:sz w:val="22"/>
                <w:szCs w:val="22"/>
              </w:rPr>
            </w:pPr>
          </w:p>
          <w:p w:rsidR="00315F66" w:rsidRDefault="00315F66">
            <w:pPr>
              <w:pStyle w:val="Standard"/>
              <w:rPr>
                <w:sz w:val="22"/>
                <w:szCs w:val="22"/>
              </w:rPr>
            </w:pPr>
          </w:p>
        </w:tc>
      </w:tr>
      <w:tr w:rsidR="00315F6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Оценка профессионального мастерства </w:t>
            </w:r>
            <w:r>
              <w:rPr>
                <w:color w:val="000000"/>
                <w:sz w:val="22"/>
                <w:szCs w:val="22"/>
              </w:rPr>
              <w:t>воспитателей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Знание программных задач </w:t>
            </w:r>
            <w:r>
              <w:rPr>
                <w:color w:val="000000"/>
                <w:sz w:val="22"/>
                <w:szCs w:val="22"/>
              </w:rPr>
              <w:t>по</w:t>
            </w:r>
            <w:r>
              <w:rPr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Тестирование воспитателей</w:t>
            </w:r>
          </w:p>
          <w:p w:rsidR="00315F66" w:rsidRDefault="00315F66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24.11.25г. - 25.11.25г.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тарший воспитатель</w:t>
            </w:r>
          </w:p>
          <w:p w:rsidR="00315F66" w:rsidRDefault="00315F66">
            <w:pPr>
              <w:pStyle w:val="Standard"/>
              <w:rPr>
                <w:sz w:val="22"/>
                <w:szCs w:val="22"/>
              </w:rPr>
            </w:pPr>
          </w:p>
          <w:p w:rsidR="00315F66" w:rsidRDefault="00315F66">
            <w:pPr>
              <w:pStyle w:val="Standard"/>
              <w:rPr>
                <w:sz w:val="22"/>
                <w:szCs w:val="22"/>
              </w:rPr>
            </w:pPr>
          </w:p>
        </w:tc>
      </w:tr>
      <w:tr w:rsidR="00315F6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Оценка</w:t>
            </w:r>
            <w:r>
              <w:rPr>
                <w:color w:val="000000"/>
                <w:sz w:val="22"/>
                <w:szCs w:val="22"/>
              </w:rPr>
              <w:t xml:space="preserve"> центров патриотического воспитания в группах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Соответствие материа</w:t>
            </w:r>
            <w:r>
              <w:rPr>
                <w:color w:val="000000"/>
                <w:sz w:val="22"/>
                <w:szCs w:val="22"/>
              </w:rPr>
              <w:t>лов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</w:rPr>
              <w:t xml:space="preserve"> центр</w:t>
            </w:r>
            <w:r>
              <w:rPr>
                <w:color w:val="000000"/>
                <w:sz w:val="22"/>
                <w:szCs w:val="22"/>
              </w:rPr>
              <w:t>ах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патриотического</w:t>
            </w:r>
            <w:r>
              <w:rPr>
                <w:color w:val="000000"/>
                <w:sz w:val="22"/>
                <w:szCs w:val="22"/>
              </w:rPr>
              <w:t xml:space="preserve"> воспитания </w:t>
            </w:r>
            <w:r>
              <w:rPr>
                <w:color w:val="000000"/>
                <w:sz w:val="22"/>
                <w:szCs w:val="22"/>
              </w:rPr>
              <w:t>индивидуальным особенностям детей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центров патриотического воспитания 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группах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2025г.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ИСПА</w:t>
            </w:r>
          </w:p>
          <w:p w:rsidR="00315F66" w:rsidRDefault="00315F66">
            <w:pPr>
              <w:pStyle w:val="Standard"/>
              <w:rPr>
                <w:sz w:val="22"/>
                <w:szCs w:val="22"/>
              </w:rPr>
            </w:pPr>
          </w:p>
        </w:tc>
      </w:tr>
      <w:tr w:rsidR="00315F66">
        <w:trPr>
          <w:cantSplit/>
          <w:trHeight w:val="12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4.Планирование работы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Соответствие календарных планов возрасту и индивидуальным особенностям детей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планов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З</w:t>
            </w:r>
            <w:r>
              <w:rPr>
                <w:kern w:val="0"/>
                <w:sz w:val="22"/>
                <w:szCs w:val="22"/>
              </w:rPr>
              <w:t>аместитель директора по УВР</w:t>
            </w:r>
            <w:r>
              <w:rPr>
                <w:kern w:val="0"/>
                <w:sz w:val="22"/>
                <w:szCs w:val="22"/>
              </w:rPr>
              <w:t>,</w:t>
            </w:r>
          </w:p>
          <w:p w:rsidR="00315F66" w:rsidRDefault="000E7FB0">
            <w:pPr>
              <w:pStyle w:val="Standard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</w:tr>
      <w:tr w:rsidR="00315F66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Работа с родителями по данной проблеме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5.1.Эффективность организации разнообразных форм работы с родителями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Анализ наглядной информации для родителей в приёмны</w:t>
            </w:r>
            <w:r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15F66" w:rsidRDefault="000E7FB0">
            <w:pPr>
              <w:pStyle w:val="Standard"/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Месенджнр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ноябрь 2025г.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F66" w:rsidRDefault="000E7FB0">
            <w:pPr>
              <w:pStyle w:val="Standard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З</w:t>
            </w:r>
            <w:r>
              <w:rPr>
                <w:kern w:val="0"/>
                <w:sz w:val="22"/>
                <w:szCs w:val="22"/>
              </w:rPr>
              <w:t>аместитель директора по УВР</w:t>
            </w:r>
            <w:r>
              <w:rPr>
                <w:kern w:val="0"/>
                <w:sz w:val="22"/>
                <w:szCs w:val="22"/>
              </w:rPr>
              <w:t>,</w:t>
            </w:r>
          </w:p>
          <w:p w:rsidR="00315F66" w:rsidRDefault="000E7FB0">
            <w:pPr>
              <w:pStyle w:val="Standard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</w:tr>
    </w:tbl>
    <w:p w:rsidR="00315F66" w:rsidRDefault="00315F66">
      <w:pPr>
        <w:pStyle w:val="Standard"/>
        <w:spacing w:line="216" w:lineRule="auto"/>
        <w:jc w:val="center"/>
        <w:rPr>
          <w:b/>
          <w:sz w:val="28"/>
          <w:szCs w:val="28"/>
        </w:rPr>
      </w:pPr>
    </w:p>
    <w:p w:rsidR="00315F66" w:rsidRDefault="00315F66">
      <w:pPr>
        <w:spacing w:after="0" w:line="240" w:lineRule="auto"/>
        <w:ind w:left="928"/>
        <w:jc w:val="both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ind w:left="928"/>
        <w:jc w:val="both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ind w:left="928"/>
        <w:jc w:val="both"/>
        <w:rPr>
          <w:rFonts w:ascii="Times New Roman" w:hAnsi="Times New Roman"/>
          <w:b/>
          <w:sz w:val="28"/>
          <w:szCs w:val="28"/>
        </w:rPr>
      </w:pPr>
    </w:p>
    <w:p w:rsidR="00315F66" w:rsidRDefault="00315F66">
      <w:pPr>
        <w:spacing w:after="0" w:line="240" w:lineRule="auto"/>
        <w:ind w:left="928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15F66" w:rsidRDefault="00315F66">
      <w:pPr>
        <w:spacing w:after="0" w:line="240" w:lineRule="auto"/>
        <w:ind w:left="928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315F66">
          <w:pgSz w:w="16838" w:h="11906" w:orient="landscape"/>
          <w:pgMar w:top="851" w:right="232" w:bottom="993" w:left="902" w:header="709" w:footer="709" w:gutter="0"/>
          <w:cols w:space="720"/>
        </w:sectPr>
      </w:pPr>
    </w:p>
    <w:p w:rsidR="00315F66" w:rsidRDefault="000E7FB0">
      <w:pPr>
        <w:pStyle w:val="af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Оздоровительная, лечебно-профилактическая работа с детьми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Комплексный план закаливающих процедур</w:t>
      </w:r>
    </w:p>
    <w:tbl>
      <w:tblPr>
        <w:tblStyle w:val="af4"/>
        <w:tblW w:w="10566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017"/>
        <w:gridCol w:w="1764"/>
        <w:gridCol w:w="1901"/>
        <w:gridCol w:w="2294"/>
      </w:tblGrid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проведения</w:t>
            </w:r>
          </w:p>
        </w:tc>
        <w:tc>
          <w:tcPr>
            <w:tcW w:w="2294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утренней гимнастики на воздухе с детьми старших и подготовительных групп</w:t>
            </w:r>
          </w:p>
        </w:tc>
        <w:tc>
          <w:tcPr>
            <w:tcW w:w="1764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ФК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тренняя гимнастика </w:t>
            </w:r>
          </w:p>
        </w:tc>
        <w:tc>
          <w:tcPr>
            <w:tcW w:w="176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ФК, воспитатели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Просыпательная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гимнастика</w:t>
            </w:r>
          </w:p>
        </w:tc>
        <w:tc>
          <w:tcPr>
            <w:tcW w:w="176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Закаливающие процедуры</w:t>
            </w:r>
          </w:p>
        </w:tc>
        <w:tc>
          <w:tcPr>
            <w:tcW w:w="176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виды самомассажа</w:t>
            </w:r>
          </w:p>
        </w:tc>
        <w:tc>
          <w:tcPr>
            <w:tcW w:w="176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15F66">
        <w:tc>
          <w:tcPr>
            <w:tcW w:w="590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17" w:type="dxa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Витаминизация (лук, чеснок, вит С)</w:t>
            </w:r>
          </w:p>
        </w:tc>
        <w:tc>
          <w:tcPr>
            <w:tcW w:w="176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2024,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901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здания</w:t>
            </w:r>
          </w:p>
        </w:tc>
        <w:tc>
          <w:tcPr>
            <w:tcW w:w="2294" w:type="dxa"/>
            <w:shd w:val="clear" w:color="auto" w:fill="auto"/>
          </w:tcPr>
          <w:p w:rsidR="00315F66" w:rsidRDefault="000E7FB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315F66" w:rsidRDefault="00315F66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5F66" w:rsidRDefault="000E7FB0">
      <w:pPr>
        <w:pStyle w:val="af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/>
          <w:b/>
          <w:sz w:val="24"/>
          <w:szCs w:val="24"/>
        </w:rPr>
        <w:t>психолого-педагогической диагностики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8"/>
        <w:tblW w:w="100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003"/>
        <w:gridCol w:w="2249"/>
        <w:gridCol w:w="2154"/>
        <w:gridCol w:w="2611"/>
      </w:tblGrid>
      <w:tr w:rsidR="00315F66">
        <w:trPr>
          <w:tblHeader/>
          <w:jc w:val="center"/>
        </w:trPr>
        <w:tc>
          <w:tcPr>
            <w:tcW w:w="3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 диагностики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315F66">
        <w:trPr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развитие детей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раннего</w:t>
            </w:r>
          </w:p>
        </w:tc>
        <w:tc>
          <w:tcPr>
            <w:tcW w:w="215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раннего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70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70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15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ФК, воспитатели групп</w:t>
            </w: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Психическое развитие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раннего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 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раннего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63"/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15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     Сентябрь, 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315F66">
        <w:trPr>
          <w:trHeight w:val="288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 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13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326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69"/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развитие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 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ind w:left="-240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 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5F66">
        <w:trPr>
          <w:trHeight w:val="350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ind w:left="-240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216"/>
          <w:tblHeader/>
          <w:jc w:val="center"/>
        </w:trPr>
        <w:tc>
          <w:tcPr>
            <w:tcW w:w="3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раннего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315F66">
        <w:trPr>
          <w:trHeight w:val="187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раннего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338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ind w:left="-240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300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ind w:left="-240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300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ind w:left="-240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F66">
        <w:trPr>
          <w:trHeight w:val="353"/>
          <w:tblHeader/>
          <w:jc w:val="center"/>
        </w:trPr>
        <w:tc>
          <w:tcPr>
            <w:tcW w:w="30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ind w:left="15"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315F66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5F66" w:rsidRDefault="00315F66">
      <w:pPr>
        <w:spacing w:after="24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15F66" w:rsidRDefault="000E7FB0">
      <w:pPr>
        <w:pStyle w:val="af6"/>
        <w:numPr>
          <w:ilvl w:val="0"/>
          <w:numId w:val="7"/>
        </w:numPr>
        <w:ind w:left="580"/>
        <w:jc w:val="center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 xml:space="preserve">Взаимодействие с родителями </w:t>
      </w:r>
      <w:r>
        <w:rPr>
          <w:rFonts w:ascii="Times New Roman" w:eastAsia="BatangChe" w:hAnsi="Times New Roman"/>
          <w:b/>
          <w:sz w:val="24"/>
          <w:szCs w:val="24"/>
        </w:rPr>
        <w:t>воспитанников и социальными институтами</w:t>
      </w:r>
      <w:r>
        <w:rPr>
          <w:rFonts w:ascii="Times New Roman" w:eastAsia="BatangChe" w:hAnsi="Times New Roman"/>
          <w:sz w:val="24"/>
          <w:szCs w:val="24"/>
        </w:rPr>
        <w:br/>
      </w:r>
      <w:r>
        <w:rPr>
          <w:rFonts w:ascii="Times New Roman" w:eastAsia="BatangChe" w:hAnsi="Times New Roman"/>
          <w:sz w:val="24"/>
          <w:szCs w:val="24"/>
        </w:rPr>
        <w:t>11.1.</w:t>
      </w:r>
      <w:r>
        <w:rPr>
          <w:rFonts w:ascii="Times New Roman" w:eastAsia="BatangChe" w:hAnsi="Times New Roman"/>
          <w:b/>
          <w:bCs/>
          <w:sz w:val="24"/>
          <w:szCs w:val="24"/>
          <w:lang w:eastAsia="en-US"/>
        </w:rPr>
        <w:t>Социологические обследования, опросы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74"/>
        <w:gridCol w:w="3254"/>
        <w:gridCol w:w="1511"/>
        <w:gridCol w:w="1984"/>
      </w:tblGrid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запросы родителей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на групповых родительских собраниях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оценка </w:t>
            </w:r>
            <w:r>
              <w:rPr>
                <w:rFonts w:ascii="Times New Roman" w:hAnsi="Times New Roman"/>
                <w:sz w:val="24"/>
                <w:szCs w:val="24"/>
              </w:rPr>
              <w:t>качества ДОО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от Пермского края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министерства образования 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Н.П.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и вопросы о работе детского сада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интернет-группах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Анонимный разговор с директором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Н.П.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проекту РФ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Патракова О.В.</w:t>
            </w:r>
          </w:p>
        </w:tc>
      </w:tr>
      <w:tr w:rsidR="00315F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Удовлетворённость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 качеством образовательной услуги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Н.П.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315F66" w:rsidRDefault="00315F66">
      <w:pPr>
        <w:spacing w:after="24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15F66" w:rsidRDefault="000E7FB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11.2.</w:t>
      </w:r>
      <w:r>
        <w:rPr>
          <w:rFonts w:ascii="Times New Roman" w:hAnsi="Times New Roman"/>
          <w:b/>
          <w:sz w:val="24"/>
          <w:szCs w:val="24"/>
        </w:rPr>
        <w:t>Педагогическая поддержка и образование</w:t>
      </w:r>
    </w:p>
    <w:tbl>
      <w:tblPr>
        <w:tblStyle w:val="61"/>
        <w:tblW w:w="10576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640"/>
        <w:gridCol w:w="4031"/>
        <w:gridCol w:w="2134"/>
        <w:gridCol w:w="1757"/>
        <w:gridCol w:w="2014"/>
      </w:tblGrid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особенности и возможности ребенка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родителей к заседаниям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для родителей на официальном сайте МАДОУ, на официальной странице социальной сети ВК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Узкие специалисты</w:t>
            </w:r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групповые собрания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раза в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форум «Лысьва за детей!»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площадок по различным видам безопасности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-безопасность, психологическая безопасность, безопасность питания и т.д.)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Н.П.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5F66">
        <w:trPr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родительский день «День правовой помощи»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консультаций, занятий, мастер-классов во всех зданиях МАДОУ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с выступлением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инспектра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ОДН, социального педагога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Н.П.</w:t>
            </w:r>
          </w:p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315F66" w:rsidRDefault="00315F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15F66" w:rsidRDefault="000E7F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11.3.</w:t>
      </w:r>
      <w:r>
        <w:rPr>
          <w:rFonts w:ascii="Times New Roman" w:hAnsi="Times New Roman"/>
          <w:b/>
          <w:sz w:val="24"/>
          <w:szCs w:val="24"/>
        </w:rPr>
        <w:t>Работа с семьями, требующи</w:t>
      </w:r>
      <w:r>
        <w:rPr>
          <w:rFonts w:ascii="Times New Roman" w:hAnsi="Times New Roman"/>
          <w:b/>
          <w:sz w:val="24"/>
          <w:szCs w:val="24"/>
        </w:rPr>
        <w:t>ми особого внимания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51"/>
        <w:tblW w:w="10576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624"/>
        <w:gridCol w:w="2618"/>
        <w:gridCol w:w="3141"/>
        <w:gridCol w:w="1917"/>
        <w:gridCol w:w="2276"/>
      </w:tblGrid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условий жизни ребенка в семье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 – 2 раза в месяц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 – 1 раз в месяц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О.П., воспитатели</w:t>
            </w:r>
          </w:p>
        </w:tc>
      </w:tr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семей ГР и СОП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Консультирование, беседы, убеждения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О.П., Воспитатели групп</w:t>
            </w:r>
          </w:p>
        </w:tc>
      </w:tr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семей в ГР и направление на постановку в СОП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пакета документов,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О.П., воспитатели</w:t>
            </w:r>
          </w:p>
        </w:tc>
      </w:tr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«Осень», «Новогодние каникулы»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январь,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О.П., Воспитатели групп</w:t>
            </w:r>
          </w:p>
        </w:tc>
      </w:tr>
      <w:tr w:rsidR="00315F66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Очно, с приглашением родителей, представителей ОДН (по запросу)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О.П.</w:t>
            </w:r>
          </w:p>
        </w:tc>
      </w:tr>
    </w:tbl>
    <w:p w:rsidR="00315F66" w:rsidRDefault="000E7FB0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11.4.</w:t>
      </w:r>
      <w:r>
        <w:rPr>
          <w:rFonts w:ascii="Times New Roman" w:hAnsi="Times New Roman"/>
          <w:b/>
          <w:sz w:val="24"/>
          <w:szCs w:val="24"/>
        </w:rPr>
        <w:t xml:space="preserve">Обеспечение информационной открытости образовательной </w:t>
      </w:r>
      <w:r>
        <w:rPr>
          <w:rFonts w:ascii="Times New Roman" w:hAnsi="Times New Roman"/>
          <w:b/>
          <w:sz w:val="24"/>
          <w:szCs w:val="24"/>
        </w:rPr>
        <w:t>организации</w:t>
      </w:r>
    </w:p>
    <w:tbl>
      <w:tblPr>
        <w:tblStyle w:val="41"/>
        <w:tblW w:w="10576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472"/>
        <w:gridCol w:w="4288"/>
        <w:gridCol w:w="3586"/>
        <w:gridCol w:w="2230"/>
      </w:tblGrid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МАДОУ «Детский сад № 26» 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https://detsad26.ru/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 не реже 2 раза в месяц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О.П.</w:t>
            </w:r>
          </w:p>
        </w:tc>
      </w:tr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Сообщество ВК «Детский сад № 26»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https://vk.com/public190025323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информации не реже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3-х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 в неделю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С.А.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Патракова О.В.</w:t>
            </w:r>
          </w:p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Групповые </w:t>
            </w:r>
            <w:r>
              <w:rPr>
                <w:rFonts w:ascii="Times New Roman" w:hAnsi="Times New Roman"/>
                <w:sz w:val="24"/>
                <w:szCs w:val="24"/>
              </w:rPr>
              <w:t>чаты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СФЕРУМ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 </w:t>
            </w:r>
          </w:p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уголки в групповых помещениях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15F66">
        <w:trPr>
          <w:tblHeader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</w:t>
            </w:r>
            <w:r>
              <w:rPr>
                <w:rFonts w:ascii="Times New Roman" w:hAnsi="Times New Roman"/>
                <w:sz w:val="24"/>
                <w:szCs w:val="24"/>
              </w:rPr>
              <w:t>стенды в фойе зданий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</w:tr>
    </w:tbl>
    <w:p w:rsidR="00315F66" w:rsidRDefault="00315F6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F66" w:rsidRDefault="000E7F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11.5. </w:t>
      </w:r>
      <w:r>
        <w:rPr>
          <w:rFonts w:ascii="Times New Roman" w:hAnsi="Times New Roman"/>
          <w:b/>
          <w:sz w:val="24"/>
          <w:szCs w:val="24"/>
        </w:rPr>
        <w:t xml:space="preserve">Взаимодействие, сотрудничество с социальными </w:t>
      </w:r>
      <w:r>
        <w:rPr>
          <w:rFonts w:ascii="Times New Roman" w:hAnsi="Times New Roman"/>
          <w:b/>
          <w:sz w:val="24"/>
          <w:szCs w:val="24"/>
        </w:rPr>
        <w:t>партнёрами</w:t>
      </w:r>
    </w:p>
    <w:p w:rsidR="00315F66" w:rsidRDefault="00315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05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429"/>
        <w:gridCol w:w="6671"/>
      </w:tblGrid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Социальные партнеры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ДПО «ЦНМО»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педагогов, консультирование по </w:t>
            </w:r>
            <w:r>
              <w:rPr>
                <w:rFonts w:ascii="Times New Roman" w:hAnsi="Times New Roman"/>
                <w:sz w:val="24"/>
                <w:szCs w:val="24"/>
              </w:rPr>
              <w:t>вопросам методической работы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ТПМПК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 диагностика детей, консультирование по вопросам организации образовательной деятельности с детьми ОВЗ</w:t>
            </w:r>
          </w:p>
        </w:tc>
      </w:tr>
      <w:tr w:rsidR="00315F66">
        <w:trPr>
          <w:trHeight w:val="814"/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ind w:left="-17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Лысьвенская библиотека МБУК «Лысьвенская БС»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в рамках о взаимодействия.</w:t>
            </w:r>
          </w:p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/>
                <w:sz w:val="24"/>
                <w:szCs w:val="24"/>
              </w:rPr>
              <w:t>детей с художественной литературой,  их познавательное и речевое развитие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6, 16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Преемственность между дошкольным образованием и начальной школой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«Лысьвенский музей»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в рамках взаимодействия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ОМВД России по ЛГО</w:t>
            </w:r>
          </w:p>
          <w:p w:rsidR="00315F66" w:rsidRDefault="00315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рамках взаимодействия по патриотическому воспитанию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«Общество пограничников запаса» города Лысьвы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взаимодействия по патриотическому воспитанию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ПЧ № 45 ФГКУ "27 ОФПС по Пермскому краю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взаимодействия по патриотическому воспитанию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Ю)Т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администрации г. Лысьвы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Межведомственное взаимодействие, сопровождение детей и семей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ОМВД России по ЛГО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Межведомственное взаимодействие, сопровождение семей и детей </w:t>
            </w:r>
          </w:p>
        </w:tc>
      </w:tr>
      <w:tr w:rsidR="00315F66">
        <w:trPr>
          <w:tblHeader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социального обслуживания Пермского края «Центр помощи детям, оставшимся без попечения родителей» г. Лысьвы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F66" w:rsidRDefault="000E7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твенное взаимодействие, сопровождение детей и семей</w:t>
            </w:r>
          </w:p>
        </w:tc>
      </w:tr>
    </w:tbl>
    <w:p w:rsidR="00315F66" w:rsidRDefault="000E7F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12. Финансово-хозяйственная деятельность</w:t>
      </w:r>
    </w:p>
    <w:p w:rsidR="00315F66" w:rsidRDefault="00315F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617"/>
        <w:gridCol w:w="2037"/>
        <w:gridCol w:w="2268"/>
      </w:tblGrid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детского сада (озеленение, частичная покраска конструкций, бордюров, дорожек)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315F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Репин </w:t>
            </w: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</w:tr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канцтоваров, игрушек к новому учебному году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>-август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наград МАДОУ </w:t>
            </w:r>
            <w:r>
              <w:rPr>
                <w:rFonts w:ascii="Times New Roman" w:hAnsi="Times New Roman"/>
                <w:sz w:val="24"/>
                <w:szCs w:val="24"/>
              </w:rPr>
              <w:t>в фойе детского сада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етской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метеостанции (здание ул. Ленина-47)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t>-сентябрь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Патракова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15F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басейне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66" w:rsidRDefault="000E7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дектабрь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66" w:rsidRDefault="000E7F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Репин В.В.</w:t>
            </w:r>
          </w:p>
        </w:tc>
      </w:tr>
    </w:tbl>
    <w:p w:rsidR="00315F66" w:rsidRDefault="00315F66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F66" w:rsidRDefault="000E7FB0">
      <w:pPr>
        <w:tabs>
          <w:tab w:val="left" w:pos="1020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ab/>
      </w:r>
    </w:p>
    <w:p w:rsidR="00315F66" w:rsidRDefault="00315F66">
      <w:pPr>
        <w:rPr>
          <w:color w:val="FF0000"/>
        </w:rPr>
      </w:pPr>
    </w:p>
    <w:sectPr w:rsidR="00315F66">
      <w:pgSz w:w="11906" w:h="16838"/>
      <w:pgMar w:top="902" w:right="851" w:bottom="23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B0" w:rsidRDefault="000E7FB0">
      <w:pPr>
        <w:spacing w:line="240" w:lineRule="auto"/>
      </w:pPr>
      <w:r>
        <w:separator/>
      </w:r>
    </w:p>
  </w:endnote>
  <w:endnote w:type="continuationSeparator" w:id="0">
    <w:p w:rsidR="000E7FB0" w:rsidRDefault="000E7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default"/>
    <w:sig w:usb0="E7006EFF" w:usb1="D200FDFF" w:usb2="0A246029" w:usb3="0400200C" w:csb0="600001FF" w:csb1="DFFF0000"/>
  </w:font>
  <w:font w:name="Lohit Hindi">
    <w:altName w:val="Times New Roman"/>
    <w:charset w:val="00"/>
    <w:family w:val="auto"/>
    <w:pitch w:val="default"/>
  </w:font>
  <w:font w:name="Batang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B0" w:rsidRDefault="000E7FB0">
      <w:pPr>
        <w:spacing w:after="0"/>
      </w:pPr>
      <w:r>
        <w:separator/>
      </w:r>
    </w:p>
  </w:footnote>
  <w:footnote w:type="continuationSeparator" w:id="0">
    <w:p w:rsidR="000E7FB0" w:rsidRDefault="000E7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B9973"/>
    <w:multiLevelType w:val="singleLevel"/>
    <w:tmpl w:val="99DB997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E57CEC70"/>
    <w:multiLevelType w:val="singleLevel"/>
    <w:tmpl w:val="E57CEC70"/>
    <w:lvl w:ilvl="0">
      <w:start w:val="1"/>
      <w:numFmt w:val="decimal"/>
      <w:suff w:val="space"/>
      <w:lvlText w:val="%1."/>
      <w:lvlJc w:val="left"/>
    </w:lvl>
  </w:abstractNum>
  <w:abstractNum w:abstractNumId="2">
    <w:nsid w:val="0AEC0E6D"/>
    <w:multiLevelType w:val="multilevel"/>
    <w:tmpl w:val="0AEC0E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10DCD269"/>
    <w:multiLevelType w:val="singleLevel"/>
    <w:tmpl w:val="10DCD26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2A8704CB"/>
    <w:multiLevelType w:val="singleLevel"/>
    <w:tmpl w:val="2A8704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5683747"/>
    <w:multiLevelType w:val="singleLevel"/>
    <w:tmpl w:val="55683747"/>
    <w:lvl w:ilvl="0">
      <w:start w:val="7"/>
      <w:numFmt w:val="decimal"/>
      <w:suff w:val="space"/>
      <w:lvlText w:val="%1."/>
      <w:lvlJc w:val="left"/>
    </w:lvl>
  </w:abstractNum>
  <w:abstractNum w:abstractNumId="6">
    <w:nsid w:val="5F2D021B"/>
    <w:multiLevelType w:val="multilevel"/>
    <w:tmpl w:val="5F2D021B"/>
    <w:lvl w:ilvl="0">
      <w:start w:val="9"/>
      <w:numFmt w:val="decimal"/>
      <w:lvlText w:val="%1."/>
      <w:lvlJc w:val="left"/>
      <w:pPr>
        <w:ind w:left="278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F2418"/>
    <w:rsid w:val="00010434"/>
    <w:rsid w:val="00012D39"/>
    <w:rsid w:val="00092F12"/>
    <w:rsid w:val="000D5016"/>
    <w:rsid w:val="000E7FB0"/>
    <w:rsid w:val="000F1630"/>
    <w:rsid w:val="0011301F"/>
    <w:rsid w:val="00114933"/>
    <w:rsid w:val="00115C5E"/>
    <w:rsid w:val="00124667"/>
    <w:rsid w:val="00132C19"/>
    <w:rsid w:val="00141FDA"/>
    <w:rsid w:val="0015649B"/>
    <w:rsid w:val="001804CB"/>
    <w:rsid w:val="00196B17"/>
    <w:rsid w:val="001A23E7"/>
    <w:rsid w:val="001B3064"/>
    <w:rsid w:val="001B6B08"/>
    <w:rsid w:val="001E4C58"/>
    <w:rsid w:val="001E6446"/>
    <w:rsid w:val="001F0A69"/>
    <w:rsid w:val="0020268D"/>
    <w:rsid w:val="00225A22"/>
    <w:rsid w:val="002336FB"/>
    <w:rsid w:val="002527C6"/>
    <w:rsid w:val="002836F0"/>
    <w:rsid w:val="00295F14"/>
    <w:rsid w:val="002C0D01"/>
    <w:rsid w:val="002C2795"/>
    <w:rsid w:val="002D5985"/>
    <w:rsid w:val="002F030F"/>
    <w:rsid w:val="002F4B5A"/>
    <w:rsid w:val="00315F66"/>
    <w:rsid w:val="0032251D"/>
    <w:rsid w:val="00352CA2"/>
    <w:rsid w:val="003541B4"/>
    <w:rsid w:val="00360B04"/>
    <w:rsid w:val="00365B6E"/>
    <w:rsid w:val="00365EF6"/>
    <w:rsid w:val="00371BB7"/>
    <w:rsid w:val="003860D2"/>
    <w:rsid w:val="00387B21"/>
    <w:rsid w:val="00392A92"/>
    <w:rsid w:val="003B0AAE"/>
    <w:rsid w:val="003C1379"/>
    <w:rsid w:val="003D44A7"/>
    <w:rsid w:val="00400F23"/>
    <w:rsid w:val="00417643"/>
    <w:rsid w:val="00434F79"/>
    <w:rsid w:val="004553E8"/>
    <w:rsid w:val="004661E5"/>
    <w:rsid w:val="00467CBE"/>
    <w:rsid w:val="00474A55"/>
    <w:rsid w:val="004869D8"/>
    <w:rsid w:val="00490B74"/>
    <w:rsid w:val="00493CC9"/>
    <w:rsid w:val="00494C4E"/>
    <w:rsid w:val="004C0B8D"/>
    <w:rsid w:val="004C7AF8"/>
    <w:rsid w:val="004D5B3A"/>
    <w:rsid w:val="004F256B"/>
    <w:rsid w:val="004F325A"/>
    <w:rsid w:val="0050422D"/>
    <w:rsid w:val="00512644"/>
    <w:rsid w:val="00523242"/>
    <w:rsid w:val="005272BC"/>
    <w:rsid w:val="005305BD"/>
    <w:rsid w:val="005709EB"/>
    <w:rsid w:val="005A2530"/>
    <w:rsid w:val="005A7BAF"/>
    <w:rsid w:val="005B2403"/>
    <w:rsid w:val="006213EA"/>
    <w:rsid w:val="00640E4A"/>
    <w:rsid w:val="00641740"/>
    <w:rsid w:val="00641A0F"/>
    <w:rsid w:val="00650768"/>
    <w:rsid w:val="00651762"/>
    <w:rsid w:val="00684A9E"/>
    <w:rsid w:val="006B584A"/>
    <w:rsid w:val="006B77CD"/>
    <w:rsid w:val="006E143E"/>
    <w:rsid w:val="006E2A01"/>
    <w:rsid w:val="006F3BE2"/>
    <w:rsid w:val="006F65AD"/>
    <w:rsid w:val="007126FB"/>
    <w:rsid w:val="00726D3A"/>
    <w:rsid w:val="0073535D"/>
    <w:rsid w:val="00746603"/>
    <w:rsid w:val="00753135"/>
    <w:rsid w:val="00754166"/>
    <w:rsid w:val="00761775"/>
    <w:rsid w:val="00762B06"/>
    <w:rsid w:val="007679D1"/>
    <w:rsid w:val="00784F4C"/>
    <w:rsid w:val="007941AD"/>
    <w:rsid w:val="007965A7"/>
    <w:rsid w:val="007C1700"/>
    <w:rsid w:val="007D7896"/>
    <w:rsid w:val="007F0457"/>
    <w:rsid w:val="00816F11"/>
    <w:rsid w:val="008270D6"/>
    <w:rsid w:val="00844D42"/>
    <w:rsid w:val="00853616"/>
    <w:rsid w:val="00854F12"/>
    <w:rsid w:val="008717AE"/>
    <w:rsid w:val="008A37DF"/>
    <w:rsid w:val="008A4ADC"/>
    <w:rsid w:val="008B1F77"/>
    <w:rsid w:val="008B5A5C"/>
    <w:rsid w:val="008C1299"/>
    <w:rsid w:val="008C29B0"/>
    <w:rsid w:val="008D3DDF"/>
    <w:rsid w:val="008D6FB3"/>
    <w:rsid w:val="009062E9"/>
    <w:rsid w:val="0091574B"/>
    <w:rsid w:val="009163C7"/>
    <w:rsid w:val="00923DA2"/>
    <w:rsid w:val="00935686"/>
    <w:rsid w:val="009359C7"/>
    <w:rsid w:val="009424EC"/>
    <w:rsid w:val="00945731"/>
    <w:rsid w:val="00951AB5"/>
    <w:rsid w:val="00955F77"/>
    <w:rsid w:val="009702B6"/>
    <w:rsid w:val="00975928"/>
    <w:rsid w:val="009815E3"/>
    <w:rsid w:val="009A183F"/>
    <w:rsid w:val="009A718A"/>
    <w:rsid w:val="009B1C4F"/>
    <w:rsid w:val="009B4400"/>
    <w:rsid w:val="009C2E69"/>
    <w:rsid w:val="009C77F0"/>
    <w:rsid w:val="009E1033"/>
    <w:rsid w:val="009E3601"/>
    <w:rsid w:val="009E57AE"/>
    <w:rsid w:val="009F1DA8"/>
    <w:rsid w:val="00A062E8"/>
    <w:rsid w:val="00A13CD1"/>
    <w:rsid w:val="00A22CEE"/>
    <w:rsid w:val="00A35C92"/>
    <w:rsid w:val="00A74722"/>
    <w:rsid w:val="00A82FA7"/>
    <w:rsid w:val="00A8473C"/>
    <w:rsid w:val="00A94ACD"/>
    <w:rsid w:val="00AB19FB"/>
    <w:rsid w:val="00AB4B54"/>
    <w:rsid w:val="00AC095D"/>
    <w:rsid w:val="00AE410F"/>
    <w:rsid w:val="00B011E0"/>
    <w:rsid w:val="00B0541F"/>
    <w:rsid w:val="00B53DE3"/>
    <w:rsid w:val="00B57A69"/>
    <w:rsid w:val="00B60D9B"/>
    <w:rsid w:val="00B618DF"/>
    <w:rsid w:val="00B662B4"/>
    <w:rsid w:val="00B737ED"/>
    <w:rsid w:val="00B77231"/>
    <w:rsid w:val="00B80D25"/>
    <w:rsid w:val="00B82ACD"/>
    <w:rsid w:val="00B945FA"/>
    <w:rsid w:val="00B96922"/>
    <w:rsid w:val="00B97105"/>
    <w:rsid w:val="00BA7395"/>
    <w:rsid w:val="00BB0570"/>
    <w:rsid w:val="00BB39E8"/>
    <w:rsid w:val="00BB4B53"/>
    <w:rsid w:val="00BD758E"/>
    <w:rsid w:val="00BE01A0"/>
    <w:rsid w:val="00BE16FF"/>
    <w:rsid w:val="00BE6B76"/>
    <w:rsid w:val="00C05A8C"/>
    <w:rsid w:val="00C1114F"/>
    <w:rsid w:val="00C13EB0"/>
    <w:rsid w:val="00C16834"/>
    <w:rsid w:val="00C4737F"/>
    <w:rsid w:val="00C500B6"/>
    <w:rsid w:val="00C73A79"/>
    <w:rsid w:val="00C7712A"/>
    <w:rsid w:val="00C92139"/>
    <w:rsid w:val="00C925AB"/>
    <w:rsid w:val="00C9370C"/>
    <w:rsid w:val="00CB3138"/>
    <w:rsid w:val="00CB6F72"/>
    <w:rsid w:val="00CB7671"/>
    <w:rsid w:val="00CC34DC"/>
    <w:rsid w:val="00CD25D1"/>
    <w:rsid w:val="00CD3712"/>
    <w:rsid w:val="00CD653A"/>
    <w:rsid w:val="00D0435C"/>
    <w:rsid w:val="00D17D25"/>
    <w:rsid w:val="00D26A0C"/>
    <w:rsid w:val="00D45E06"/>
    <w:rsid w:val="00D83DD3"/>
    <w:rsid w:val="00D87482"/>
    <w:rsid w:val="00DA7C5C"/>
    <w:rsid w:val="00DB2F9E"/>
    <w:rsid w:val="00DC0F5A"/>
    <w:rsid w:val="00DC5C85"/>
    <w:rsid w:val="00DF2418"/>
    <w:rsid w:val="00DF58ED"/>
    <w:rsid w:val="00E11360"/>
    <w:rsid w:val="00E53F68"/>
    <w:rsid w:val="00E606C1"/>
    <w:rsid w:val="00E65FA5"/>
    <w:rsid w:val="00E74F1B"/>
    <w:rsid w:val="00E75CCD"/>
    <w:rsid w:val="00E809CC"/>
    <w:rsid w:val="00E81065"/>
    <w:rsid w:val="00E9076E"/>
    <w:rsid w:val="00EA72F0"/>
    <w:rsid w:val="00EB3261"/>
    <w:rsid w:val="00EC02B0"/>
    <w:rsid w:val="00EE123A"/>
    <w:rsid w:val="00EE24C3"/>
    <w:rsid w:val="00EE5B2A"/>
    <w:rsid w:val="00F04DA9"/>
    <w:rsid w:val="00F0630D"/>
    <w:rsid w:val="00F06985"/>
    <w:rsid w:val="00F154D5"/>
    <w:rsid w:val="00F17B5A"/>
    <w:rsid w:val="00F24E4E"/>
    <w:rsid w:val="00F57A13"/>
    <w:rsid w:val="00F72B42"/>
    <w:rsid w:val="00F93F6C"/>
    <w:rsid w:val="00F96CF4"/>
    <w:rsid w:val="00FC14AD"/>
    <w:rsid w:val="00FC6E49"/>
    <w:rsid w:val="00FD3C2B"/>
    <w:rsid w:val="00FF5F7D"/>
    <w:rsid w:val="035F0F88"/>
    <w:rsid w:val="05F21043"/>
    <w:rsid w:val="0D5D679E"/>
    <w:rsid w:val="124649EA"/>
    <w:rsid w:val="1A6F7277"/>
    <w:rsid w:val="1FEA1C2B"/>
    <w:rsid w:val="212057D6"/>
    <w:rsid w:val="2439604A"/>
    <w:rsid w:val="2F2A10C6"/>
    <w:rsid w:val="37F84AE8"/>
    <w:rsid w:val="3FFB4EC7"/>
    <w:rsid w:val="421C5D8E"/>
    <w:rsid w:val="44AB3E12"/>
    <w:rsid w:val="49052353"/>
    <w:rsid w:val="55506EA8"/>
    <w:rsid w:val="58AC4405"/>
    <w:rsid w:val="6187275B"/>
    <w:rsid w:val="61D67AD9"/>
    <w:rsid w:val="76D113F4"/>
    <w:rsid w:val="79E971CA"/>
    <w:rsid w:val="7AB23043"/>
    <w:rsid w:val="7AB2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0" w:unhideWhenUsed="0" w:qFormat="1"/>
    <w:lsdException w:name="Body Text 2" w:semiHidden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1"/>
    <w:next w:val="11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cs="Calibri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hd w:val="clear" w:color="auto" w:fill="FFFFFF"/>
      <w:autoSpaceDE w:val="0"/>
      <w:autoSpaceDN w:val="0"/>
      <w:adjustRightInd w:val="0"/>
      <w:spacing w:after="0" w:line="360" w:lineRule="exact"/>
      <w:ind w:firstLine="709"/>
      <w:jc w:val="both"/>
    </w:pPr>
    <w:rPr>
      <w:rFonts w:ascii="Times New Roman" w:hAnsi="Times New Roman"/>
      <w:sz w:val="28"/>
      <w:szCs w:val="24"/>
    </w:rPr>
  </w:style>
  <w:style w:type="paragraph" w:styleId="ad">
    <w:name w:val="Title"/>
    <w:basedOn w:val="11"/>
    <w:next w:val="11"/>
    <w:link w:val="a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Subtitle"/>
    <w:basedOn w:val="a"/>
    <w:next w:val="a"/>
    <w:link w:val="af3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99"/>
    <w:qFormat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Название Знак"/>
    <w:basedOn w:val="a0"/>
    <w:link w:val="ad"/>
    <w:qFormat/>
    <w:rPr>
      <w:rFonts w:ascii="Calibri" w:eastAsia="Calibri" w:hAnsi="Calibri" w:cs="Calibri"/>
      <w:b/>
      <w:sz w:val="72"/>
      <w:szCs w:val="72"/>
      <w:lang w:eastAsia="ru-RU"/>
    </w:rPr>
  </w:style>
  <w:style w:type="table" w:customStyle="1" w:styleId="TableNormal1">
    <w:name w:val="Table Normal1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 Spacing"/>
    <w:uiPriority w:val="1"/>
    <w:qFormat/>
    <w:pPr>
      <w:spacing w:after="200" w:line="276" w:lineRule="auto"/>
    </w:pPr>
    <w:rPr>
      <w:rFonts w:ascii="Cambria" w:eastAsia="Times New Roman" w:hAnsi="Cambria"/>
      <w:sz w:val="22"/>
      <w:szCs w:val="22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2"/>
      <w:szCs w:val="22"/>
    </w:rPr>
  </w:style>
  <w:style w:type="character" w:customStyle="1" w:styleId="Default">
    <w:name w:val="Default Знак"/>
    <w:link w:val="Default0"/>
    <w:qFormat/>
    <w:locked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qFormat/>
    <w:pPr>
      <w:autoSpaceDE w:val="0"/>
      <w:autoSpaceDN w:val="0"/>
      <w:adjustRightInd w:val="0"/>
      <w:spacing w:after="200" w:line="276" w:lineRule="auto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hAnsi="Consolas" w:hint="default"/>
    </w:rPr>
  </w:style>
  <w:style w:type="character" w:customStyle="1" w:styleId="13">
    <w:name w:val="Нижний колонтитул Знак1"/>
    <w:basedOn w:val="a0"/>
    <w:uiPriority w:val="99"/>
    <w:semiHidden/>
    <w:qFormat/>
    <w:rPr>
      <w:sz w:val="22"/>
      <w:szCs w:val="22"/>
    </w:rPr>
  </w:style>
  <w:style w:type="character" w:customStyle="1" w:styleId="14">
    <w:name w:val="Текст выноски Знак1"/>
    <w:basedOn w:val="a0"/>
    <w:uiPriority w:val="99"/>
    <w:semiHidden/>
    <w:qFormat/>
    <w:rPr>
      <w:rFonts w:ascii="Tahoma" w:hAnsi="Tahoma" w:cs="Tahoma" w:hint="default"/>
      <w:sz w:val="16"/>
      <w:szCs w:val="16"/>
    </w:rPr>
  </w:style>
  <w:style w:type="character" w:customStyle="1" w:styleId="fontstyle17">
    <w:name w:val="fontstyle17"/>
    <w:basedOn w:val="a0"/>
    <w:qFormat/>
  </w:style>
  <w:style w:type="character" w:customStyle="1" w:styleId="15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organictitlecontentspan">
    <w:name w:val="organictitlecontentspan"/>
    <w:basedOn w:val="a0"/>
    <w:qFormat/>
  </w:style>
  <w:style w:type="character" w:customStyle="1" w:styleId="af3">
    <w:name w:val="Подзаголовок Знак"/>
    <w:basedOn w:val="a0"/>
    <w:link w:val="af2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36">
    <w:name w:val="36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5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1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2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21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20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16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0">
    <w:name w:val="15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14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0">
    <w:name w:val="1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a">
    <w:name w:val="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a">
    <w:name w:val="1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DejaVu Sans" w:cs="Lohit Hindi"/>
      <w:kern w:val="3"/>
      <w:sz w:val="24"/>
      <w:szCs w:val="24"/>
      <w:lang w:eastAsia="zh-CN" w:bidi="hi-IN"/>
    </w:rPr>
  </w:style>
  <w:style w:type="character" w:customStyle="1" w:styleId="c0">
    <w:name w:val="c0"/>
    <w:basedOn w:val="a0"/>
    <w:qFormat/>
  </w:style>
  <w:style w:type="character" w:customStyle="1" w:styleId="c3">
    <w:name w:val="c3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6">
    <w:name w:val="c86"/>
    <w:basedOn w:val="a0"/>
    <w:qFormat/>
  </w:style>
  <w:style w:type="character" w:customStyle="1" w:styleId="c4">
    <w:name w:val="c4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tsad2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DBCB-644E-4346-86BA-72F73528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40</Pages>
  <Words>10233</Words>
  <Characters>58329</Characters>
  <Application>Microsoft Office Word</Application>
  <DocSecurity>0</DocSecurity>
  <Lines>486</Lines>
  <Paragraphs>136</Paragraphs>
  <ScaleCrop>false</ScaleCrop>
  <Company>SPecialiST RePack</Company>
  <LinksUpToDate>false</LinksUpToDate>
  <CharactersWithSpaces>68426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cp:lastPrinted>2025-11-17T04:42:00Z</cp:lastPrinted>
  <dcterms:created xsi:type="dcterms:W3CDTF">2023-12-22T09:46:00Z</dcterms:created>
  <dcterms:modified xsi:type="dcterms:W3CDTF">2026-02-09T06:47:00Z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02E245D572A0498BBB506E4D787BC85F_12</vt:lpwstr>
  </property>
</Properties>
</file>